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A4" w:rsidRPr="00905315" w:rsidRDefault="008211A4" w:rsidP="008211A4">
      <w:pPr>
        <w:suppressAutoHyphens/>
        <w:spacing w:after="0" w:line="240" w:lineRule="auto"/>
        <w:ind w:firstLine="284"/>
        <w:jc w:val="center"/>
        <w:rPr>
          <w:rFonts w:ascii="Times New Roman" w:eastAsia="Times New Roman" w:hAnsi="Times New Roman" w:cs="Times New Roman"/>
          <w:b/>
          <w:lang w:val="uk-UA" w:eastAsia="uk-UA"/>
        </w:rPr>
      </w:pPr>
      <w:r w:rsidRPr="00905315">
        <w:rPr>
          <w:rFonts w:ascii="Times New Roman" w:eastAsia="Times New Roman" w:hAnsi="Times New Roman" w:cs="Times New Roman"/>
          <w:b/>
          <w:lang w:val="uk-UA" w:eastAsia="uk-UA"/>
        </w:rPr>
        <w:t>Заява №___</w:t>
      </w:r>
      <w:r w:rsidR="00D51ABF" w:rsidRPr="00905315">
        <w:rPr>
          <w:rFonts w:ascii="Times New Roman" w:eastAsia="Times New Roman" w:hAnsi="Times New Roman" w:cs="Times New Roman"/>
          <w:b/>
          <w:lang w:val="uk-UA" w:eastAsia="uk-UA"/>
        </w:rPr>
        <w:t>_</w:t>
      </w:r>
    </w:p>
    <w:p w:rsidR="008211A4" w:rsidRPr="00905315" w:rsidRDefault="008211A4" w:rsidP="008211A4">
      <w:pPr>
        <w:suppressAutoHyphens/>
        <w:spacing w:after="0" w:line="240" w:lineRule="auto"/>
        <w:ind w:firstLine="284"/>
        <w:jc w:val="center"/>
        <w:rPr>
          <w:rFonts w:ascii="Times New Roman" w:eastAsia="Times New Roman" w:hAnsi="Times New Roman" w:cs="Times New Roman"/>
          <w:b/>
          <w:lang w:val="uk-UA" w:eastAsia="uk-UA"/>
        </w:rPr>
      </w:pPr>
      <w:r w:rsidRPr="00905315">
        <w:rPr>
          <w:rFonts w:ascii="Times New Roman" w:eastAsia="Times New Roman" w:hAnsi="Times New Roman" w:cs="Times New Roman"/>
          <w:b/>
          <w:lang w:val="uk-UA" w:eastAsia="uk-UA"/>
        </w:rPr>
        <w:t>про приєднання до Публічного договору на відкриття поточного рахунку</w:t>
      </w:r>
    </w:p>
    <w:p w:rsidR="005A22B1" w:rsidRPr="00905315" w:rsidRDefault="005A22B1" w:rsidP="008A096F">
      <w:pPr>
        <w:suppressAutoHyphens/>
        <w:spacing w:after="0" w:line="240" w:lineRule="auto"/>
        <w:ind w:firstLine="284"/>
        <w:rPr>
          <w:rFonts w:ascii="Times New Roman" w:hAnsi="Times New Roman" w:cs="Times New Roman"/>
          <w:lang w:val="uk-UA"/>
        </w:rPr>
      </w:pPr>
      <w:r w:rsidRPr="00905315">
        <w:rPr>
          <w:rFonts w:ascii="Times New Roman" w:hAnsi="Times New Roman" w:cs="Times New Roman"/>
          <w:lang w:val="uk-UA"/>
        </w:rPr>
        <w:t xml:space="preserve">м. Київ </w:t>
      </w:r>
      <w:r w:rsidR="009F487D" w:rsidRPr="00905315">
        <w:rPr>
          <w:rFonts w:ascii="Times New Roman" w:hAnsi="Times New Roman" w:cs="Times New Roman"/>
          <w:lang w:val="uk-UA"/>
        </w:rPr>
        <w:t xml:space="preserve">              </w:t>
      </w:r>
      <w:r w:rsidR="008A096F">
        <w:rPr>
          <w:rFonts w:ascii="Times New Roman" w:hAnsi="Times New Roman" w:cs="Times New Roman"/>
          <w:lang w:val="uk-UA"/>
        </w:rPr>
        <w:t xml:space="preserve">              </w:t>
      </w:r>
      <w:r w:rsidRPr="00905315">
        <w:rPr>
          <w:rFonts w:ascii="Times New Roman" w:hAnsi="Times New Roman" w:cs="Times New Roman"/>
          <w:lang w:val="uk-UA"/>
        </w:rPr>
        <w:t xml:space="preserve">                           </w:t>
      </w:r>
      <w:r w:rsidR="008A096F">
        <w:rPr>
          <w:rFonts w:ascii="Times New Roman" w:hAnsi="Times New Roman" w:cs="Times New Roman"/>
          <w:lang w:val="uk-UA"/>
        </w:rPr>
        <w:t xml:space="preserve">                                        </w:t>
      </w:r>
      <w:r w:rsidRPr="00905315">
        <w:rPr>
          <w:rFonts w:ascii="Times New Roman" w:hAnsi="Times New Roman" w:cs="Times New Roman"/>
          <w:lang w:val="uk-UA"/>
        </w:rPr>
        <w:t xml:space="preserve">             </w:t>
      </w:r>
      <w:r w:rsidR="00182EFF" w:rsidRPr="00905315">
        <w:rPr>
          <w:rFonts w:ascii="Times New Roman" w:hAnsi="Times New Roman" w:cs="Times New Roman"/>
          <w:lang w:val="uk-UA"/>
        </w:rPr>
        <w:t xml:space="preserve">          </w:t>
      </w:r>
      <w:r w:rsidR="009235ED" w:rsidRPr="00905315">
        <w:rPr>
          <w:rFonts w:ascii="Times New Roman" w:hAnsi="Times New Roman" w:cs="Times New Roman"/>
          <w:lang w:val="uk-UA"/>
        </w:rPr>
        <w:t xml:space="preserve">  «__»___________20_</w:t>
      </w:r>
      <w:r w:rsidRPr="00905315">
        <w:rPr>
          <w:rFonts w:ascii="Times New Roman" w:hAnsi="Times New Roman" w:cs="Times New Roman"/>
          <w:lang w:val="uk-UA"/>
        </w:rPr>
        <w:t>__року</w:t>
      </w:r>
    </w:p>
    <w:tbl>
      <w:tblPr>
        <w:tblStyle w:val="a7"/>
        <w:tblW w:w="10348" w:type="dxa"/>
        <w:tblInd w:w="108" w:type="dxa"/>
        <w:tblLook w:val="04A0" w:firstRow="1" w:lastRow="0" w:firstColumn="1" w:lastColumn="0" w:noHBand="0" w:noVBand="1"/>
      </w:tblPr>
      <w:tblGrid>
        <w:gridCol w:w="5166"/>
        <w:gridCol w:w="5182"/>
      </w:tblGrid>
      <w:tr w:rsidR="00B526BE" w:rsidRPr="00905315" w:rsidTr="00830DF7">
        <w:trPr>
          <w:trHeight w:val="170"/>
        </w:trPr>
        <w:tc>
          <w:tcPr>
            <w:tcW w:w="5132" w:type="dxa"/>
          </w:tcPr>
          <w:p w:rsidR="00B526BE" w:rsidRPr="00905315" w:rsidRDefault="00B526BE" w:rsidP="00905315">
            <w:pPr>
              <w:jc w:val="both"/>
              <w:rPr>
                <w:rFonts w:ascii="Times New Roman" w:eastAsia="Times New Roman" w:hAnsi="Times New Roman" w:cs="Times New Roman"/>
                <w:lang w:val="uk-UA" w:eastAsia="ru-RU"/>
              </w:rPr>
            </w:pPr>
            <w:r w:rsidRPr="00905315">
              <w:rPr>
                <w:rFonts w:ascii="Times New Roman" w:eastAsia="Times New Roman" w:hAnsi="Times New Roman" w:cs="Times New Roman"/>
                <w:b/>
                <w:bCs/>
                <w:lang w:val="uk-UA" w:eastAsia="uk-UA"/>
              </w:rPr>
              <w:t>БАНК</w:t>
            </w:r>
          </w:p>
        </w:tc>
        <w:tc>
          <w:tcPr>
            <w:tcW w:w="5216" w:type="dxa"/>
          </w:tcPr>
          <w:p w:rsidR="00B526BE" w:rsidRPr="00905315" w:rsidRDefault="00B526BE" w:rsidP="00905315">
            <w:pPr>
              <w:jc w:val="both"/>
              <w:rPr>
                <w:rFonts w:ascii="Times New Roman" w:eastAsia="Times New Roman" w:hAnsi="Times New Roman" w:cs="Times New Roman"/>
                <w:lang w:val="uk-UA" w:eastAsia="ru-RU"/>
              </w:rPr>
            </w:pPr>
            <w:r w:rsidRPr="00905315">
              <w:rPr>
                <w:rFonts w:ascii="Times New Roman" w:eastAsia="Times New Roman" w:hAnsi="Times New Roman" w:cs="Times New Roman"/>
                <w:b/>
                <w:lang w:val="uk-UA" w:eastAsia="uk-UA"/>
              </w:rPr>
              <w:t>КЛІЄНТ</w:t>
            </w:r>
          </w:p>
        </w:tc>
      </w:tr>
      <w:tr w:rsidR="00B526BE" w:rsidRPr="00905315" w:rsidTr="00773662">
        <w:trPr>
          <w:trHeight w:val="660"/>
        </w:trPr>
        <w:tc>
          <w:tcPr>
            <w:tcW w:w="5132" w:type="dxa"/>
          </w:tcPr>
          <w:p w:rsidR="00B526BE" w:rsidRPr="00905315" w:rsidRDefault="00905315" w:rsidP="00905315">
            <w:pPr>
              <w:overflowPunct w:val="0"/>
              <w:autoSpaceDE w:val="0"/>
              <w:autoSpaceDN w:val="0"/>
              <w:adjustRightInd w:val="0"/>
              <w:textAlignment w:val="baseline"/>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___________</w:t>
            </w:r>
            <w:r w:rsidR="00B526BE" w:rsidRPr="00905315">
              <w:rPr>
                <w:rFonts w:ascii="Times New Roman" w:eastAsia="Times New Roman" w:hAnsi="Times New Roman" w:cs="Times New Roman"/>
                <w:bCs/>
                <w:lang w:val="uk-UA" w:eastAsia="uk-UA"/>
              </w:rPr>
              <w:t>__</w:t>
            </w:r>
            <w:r>
              <w:rPr>
                <w:rFonts w:ascii="Times New Roman" w:eastAsia="Times New Roman" w:hAnsi="Times New Roman" w:cs="Times New Roman"/>
                <w:bCs/>
                <w:lang w:val="uk-UA" w:eastAsia="uk-UA"/>
              </w:rPr>
              <w:t>________________________________</w:t>
            </w:r>
          </w:p>
          <w:p w:rsidR="00B526BE" w:rsidRPr="00905315" w:rsidRDefault="00B526BE" w:rsidP="00182EFF">
            <w:pPr>
              <w:jc w:val="center"/>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(зазначається найменування банку)</w:t>
            </w:r>
          </w:p>
          <w:p w:rsidR="00182EFF" w:rsidRPr="00905315" w:rsidRDefault="00182EFF" w:rsidP="00182EFF">
            <w:pPr>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_____________</w:t>
            </w:r>
            <w:r w:rsidR="00905315">
              <w:rPr>
                <w:rFonts w:ascii="Times New Roman" w:eastAsia="Times New Roman" w:hAnsi="Times New Roman" w:cs="Times New Roman"/>
                <w:bCs/>
                <w:lang w:val="uk-UA" w:eastAsia="uk-UA"/>
              </w:rPr>
              <w:t>________________________________</w:t>
            </w:r>
          </w:p>
          <w:p w:rsidR="00182EFF" w:rsidRPr="00905315" w:rsidRDefault="00182EFF" w:rsidP="00303B3D">
            <w:pPr>
              <w:jc w:val="center"/>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(код за ЄДРПОУ)</w:t>
            </w:r>
            <w:r w:rsidR="00303B3D" w:rsidRPr="00905315">
              <w:rPr>
                <w:rFonts w:ascii="Times New Roman" w:eastAsia="Times New Roman" w:hAnsi="Times New Roman" w:cs="Times New Roman"/>
                <w:bCs/>
                <w:sz w:val="16"/>
                <w:szCs w:val="16"/>
                <w:lang w:val="uk-UA" w:eastAsia="uk-UA"/>
              </w:rPr>
              <w:t xml:space="preserve"> </w:t>
            </w:r>
          </w:p>
        </w:tc>
        <w:tc>
          <w:tcPr>
            <w:tcW w:w="5216" w:type="dxa"/>
          </w:tcPr>
          <w:p w:rsidR="00B526BE" w:rsidRPr="00905315" w:rsidRDefault="00905315" w:rsidP="00905315">
            <w:pPr>
              <w:overflowPunct w:val="0"/>
              <w:autoSpaceDE w:val="0"/>
              <w:autoSpaceDN w:val="0"/>
              <w:adjustRightInd w:val="0"/>
              <w:spacing w:before="120"/>
              <w:ind w:right="-29"/>
              <w:textAlignment w:val="baseline"/>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__</w:t>
            </w:r>
            <w:r w:rsidR="00B526BE" w:rsidRPr="00905315">
              <w:rPr>
                <w:rFonts w:ascii="Times New Roman" w:eastAsia="Times New Roman" w:hAnsi="Times New Roman" w:cs="Times New Roman"/>
                <w:bCs/>
                <w:sz w:val="16"/>
                <w:szCs w:val="16"/>
                <w:lang w:val="uk-UA" w:eastAsia="uk-UA"/>
              </w:rPr>
              <w:t>________________________________________</w:t>
            </w:r>
            <w:r>
              <w:rPr>
                <w:rFonts w:ascii="Times New Roman" w:eastAsia="Times New Roman" w:hAnsi="Times New Roman" w:cs="Times New Roman"/>
                <w:bCs/>
                <w:sz w:val="16"/>
                <w:szCs w:val="16"/>
                <w:lang w:val="uk-UA" w:eastAsia="uk-UA"/>
              </w:rPr>
              <w:t>___________</w:t>
            </w:r>
            <w:r w:rsidR="00B526BE" w:rsidRPr="00905315">
              <w:rPr>
                <w:rFonts w:ascii="Times New Roman" w:eastAsia="Times New Roman" w:hAnsi="Times New Roman" w:cs="Times New Roman"/>
                <w:bCs/>
                <w:sz w:val="16"/>
                <w:szCs w:val="16"/>
                <w:lang w:val="uk-UA" w:eastAsia="uk-UA"/>
              </w:rPr>
              <w:t>_________</w:t>
            </w:r>
          </w:p>
          <w:p w:rsidR="00B526BE" w:rsidRPr="00905315" w:rsidRDefault="00B526BE" w:rsidP="00905315">
            <w:pPr>
              <w:jc w:val="both"/>
              <w:rPr>
                <w:rFonts w:ascii="Times New Roman" w:eastAsia="Times New Roman" w:hAnsi="Times New Roman" w:cs="Times New Roman"/>
                <w:bCs/>
                <w:sz w:val="16"/>
                <w:szCs w:val="16"/>
                <w:vertAlign w:val="superscript"/>
                <w:lang w:val="uk-UA" w:eastAsia="uk-UA"/>
              </w:rPr>
            </w:pPr>
            <w:r w:rsidRPr="00905315">
              <w:rPr>
                <w:rFonts w:ascii="Times New Roman" w:eastAsia="Times New Roman" w:hAnsi="Times New Roman" w:cs="Times New Roman"/>
                <w:bCs/>
                <w:sz w:val="16"/>
                <w:szCs w:val="16"/>
                <w:lang w:val="uk-UA" w:eastAsia="uk-UA"/>
              </w:rPr>
              <w:t>(</w:t>
            </w:r>
            <w:r w:rsidR="00D47202" w:rsidRPr="00905315">
              <w:rPr>
                <w:rFonts w:ascii="Times New Roman" w:eastAsia="Times New Roman" w:hAnsi="Times New Roman" w:cs="Times New Roman"/>
                <w:bCs/>
                <w:sz w:val="16"/>
                <w:szCs w:val="16"/>
                <w:lang w:val="uk-UA" w:eastAsia="uk-UA"/>
              </w:rPr>
              <w:t>прізвище, ім'я та по батькові (за наявності) клієнта банку, що відкриває рахунок</w:t>
            </w:r>
            <w:r w:rsidRPr="00905315">
              <w:rPr>
                <w:rFonts w:ascii="Times New Roman" w:eastAsia="Times New Roman" w:hAnsi="Times New Roman" w:cs="Times New Roman"/>
                <w:bCs/>
                <w:sz w:val="16"/>
                <w:szCs w:val="16"/>
                <w:lang w:val="uk-UA" w:eastAsia="uk-UA"/>
              </w:rPr>
              <w:t>)</w:t>
            </w:r>
          </w:p>
          <w:p w:rsidR="00B526BE" w:rsidRPr="00905315" w:rsidRDefault="00905315" w:rsidP="00905315">
            <w:pPr>
              <w:spacing w:before="120"/>
              <w:jc w:val="both"/>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__</w:t>
            </w:r>
            <w:r w:rsidR="00B526BE" w:rsidRPr="00905315">
              <w:rPr>
                <w:rFonts w:ascii="Times New Roman" w:eastAsia="Times New Roman" w:hAnsi="Times New Roman" w:cs="Times New Roman"/>
                <w:bCs/>
                <w:sz w:val="16"/>
                <w:szCs w:val="16"/>
                <w:lang w:val="uk-UA" w:eastAsia="uk-UA"/>
              </w:rPr>
              <w:t>__________________________</w:t>
            </w:r>
            <w:r>
              <w:rPr>
                <w:rFonts w:ascii="Times New Roman" w:eastAsia="Times New Roman" w:hAnsi="Times New Roman" w:cs="Times New Roman"/>
                <w:bCs/>
                <w:sz w:val="16"/>
                <w:szCs w:val="16"/>
                <w:lang w:val="uk-UA" w:eastAsia="uk-UA"/>
              </w:rPr>
              <w:t>_____________</w:t>
            </w:r>
            <w:r w:rsidR="00B526BE" w:rsidRPr="00905315">
              <w:rPr>
                <w:rFonts w:ascii="Times New Roman" w:eastAsia="Times New Roman" w:hAnsi="Times New Roman" w:cs="Times New Roman"/>
                <w:bCs/>
                <w:sz w:val="16"/>
                <w:szCs w:val="16"/>
                <w:lang w:val="uk-UA" w:eastAsia="uk-UA"/>
              </w:rPr>
              <w:t>_________________</w:t>
            </w:r>
          </w:p>
          <w:p w:rsidR="00B526BE" w:rsidRPr="00905315" w:rsidRDefault="00B526BE" w:rsidP="00303B3D">
            <w:pPr>
              <w:jc w:val="both"/>
              <w:rPr>
                <w:rFonts w:ascii="Times New Roman" w:eastAsia="Times New Roman" w:hAnsi="Times New Roman" w:cs="Times New Roman"/>
                <w:bCs/>
                <w:sz w:val="16"/>
                <w:szCs w:val="16"/>
                <w:lang w:val="uk-UA" w:eastAsia="uk-UA"/>
              </w:rPr>
            </w:pPr>
            <w:r w:rsidRPr="00905315">
              <w:rPr>
                <w:rFonts w:ascii="Times New Roman" w:eastAsia="Times New Roman" w:hAnsi="Times New Roman" w:cs="Times New Roman"/>
                <w:bCs/>
                <w:sz w:val="16"/>
                <w:szCs w:val="16"/>
                <w:lang w:val="uk-UA" w:eastAsia="uk-UA"/>
              </w:rPr>
              <w:t>(</w:t>
            </w:r>
            <w:r w:rsidR="000E14DC" w:rsidRPr="00905315">
              <w:rPr>
                <w:rFonts w:ascii="Times New Roman" w:eastAsia="Times New Roman" w:hAnsi="Times New Roman" w:cs="Times New Roman"/>
                <w:bCs/>
                <w:sz w:val="16"/>
                <w:szCs w:val="16"/>
                <w:lang w:val="uk-UA" w:eastAsia="uk-UA"/>
              </w:rPr>
              <w:t xml:space="preserve">реєстраційний номер облікової картки платника податків </w:t>
            </w:r>
            <w:r w:rsidRPr="00905315">
              <w:rPr>
                <w:rFonts w:ascii="Times New Roman" w:eastAsia="Times New Roman" w:hAnsi="Times New Roman" w:cs="Times New Roman"/>
                <w:bCs/>
                <w:sz w:val="16"/>
                <w:szCs w:val="16"/>
                <w:lang w:val="uk-UA" w:eastAsia="uk-UA"/>
              </w:rPr>
              <w:t>)</w:t>
            </w:r>
            <w:r w:rsidR="000E14DC" w:rsidRPr="00905315">
              <w:rPr>
                <w:rFonts w:ascii="Times New Roman" w:eastAsia="Times New Roman" w:hAnsi="Times New Roman" w:cs="Times New Roman"/>
                <w:bCs/>
                <w:sz w:val="16"/>
                <w:szCs w:val="16"/>
                <w:vertAlign w:val="superscript"/>
                <w:lang w:val="uk-UA" w:eastAsia="uk-UA"/>
              </w:rPr>
              <w:t>1</w:t>
            </w:r>
            <w:r w:rsidR="00303B3D" w:rsidRPr="00905315">
              <w:rPr>
                <w:rFonts w:ascii="Times New Roman" w:eastAsia="Times New Roman" w:hAnsi="Times New Roman" w:cs="Times New Roman"/>
                <w:bCs/>
                <w:sz w:val="16"/>
                <w:szCs w:val="16"/>
                <w:vertAlign w:val="superscript"/>
                <w:lang w:val="uk-UA" w:eastAsia="uk-UA"/>
              </w:rPr>
              <w:t xml:space="preserve"> </w:t>
            </w:r>
          </w:p>
        </w:tc>
      </w:tr>
    </w:tbl>
    <w:p w:rsidR="00303B3D" w:rsidRPr="00905315" w:rsidRDefault="00303B3D" w:rsidP="004E79A7">
      <w:pPr>
        <w:pStyle w:val="a6"/>
        <w:tabs>
          <w:tab w:val="left" w:pos="284"/>
        </w:tabs>
        <w:suppressAutoHyphens/>
        <w:spacing w:after="0" w:line="240" w:lineRule="auto"/>
        <w:ind w:left="0"/>
        <w:jc w:val="both"/>
        <w:rPr>
          <w:rFonts w:ascii="Times New Roman" w:eastAsia="Times New Roman" w:hAnsi="Times New Roman" w:cs="Times New Roman"/>
          <w:b/>
          <w:bCs/>
          <w:lang w:val="uk-UA" w:eastAsia="uk-UA"/>
        </w:rPr>
      </w:pPr>
    </w:p>
    <w:p w:rsidR="00905315" w:rsidRDefault="004E79A7" w:rsidP="00905315">
      <w:pPr>
        <w:pStyle w:val="a6"/>
        <w:tabs>
          <w:tab w:val="left" w:pos="284"/>
        </w:tabs>
        <w:suppressAutoHyphens/>
        <w:spacing w:before="120" w:after="120" w:line="240" w:lineRule="auto"/>
        <w:ind w:left="0"/>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w:t>
      </w:r>
      <w:r w:rsidRPr="00905315">
        <w:rPr>
          <w:rFonts w:ascii="Times New Roman" w:eastAsia="Times New Roman" w:hAnsi="Times New Roman" w:cs="Times New Roman"/>
          <w:bCs/>
          <w:lang w:val="uk-UA" w:eastAsia="uk-UA"/>
        </w:rPr>
        <w:t xml:space="preserve"> </w:t>
      </w:r>
      <w:r w:rsidR="008E21B9" w:rsidRPr="00905315">
        <w:rPr>
          <w:rFonts w:ascii="Times New Roman" w:eastAsia="Times New Roman" w:hAnsi="Times New Roman" w:cs="Times New Roman"/>
          <w:bCs/>
          <w:lang w:val="uk-UA" w:eastAsia="uk-UA"/>
        </w:rPr>
        <w:t>Прошу відкрити поточний/окремий поточний рахунок у</w:t>
      </w:r>
      <w:r w:rsidR="006F74DE" w:rsidRPr="00905315">
        <w:rPr>
          <w:rFonts w:ascii="Times New Roman" w:eastAsia="Times New Roman" w:hAnsi="Times New Roman" w:cs="Times New Roman"/>
          <w:bCs/>
          <w:lang w:val="uk-UA" w:eastAsia="uk-UA"/>
        </w:rPr>
        <w:t xml:space="preserve"> __</w:t>
      </w:r>
      <w:r w:rsidR="007D6777" w:rsidRPr="00905315">
        <w:rPr>
          <w:rFonts w:ascii="Times New Roman" w:eastAsia="Times New Roman" w:hAnsi="Times New Roman" w:cs="Times New Roman"/>
          <w:bCs/>
          <w:lang w:val="uk-UA" w:eastAsia="uk-UA"/>
        </w:rPr>
        <w:t>_</w:t>
      </w:r>
      <w:r w:rsidR="006F74DE" w:rsidRPr="00905315">
        <w:rPr>
          <w:rFonts w:ascii="Times New Roman" w:eastAsia="Times New Roman" w:hAnsi="Times New Roman" w:cs="Times New Roman"/>
          <w:bCs/>
          <w:lang w:val="uk-UA" w:eastAsia="uk-UA"/>
        </w:rPr>
        <w:t>_</w:t>
      </w:r>
      <w:r w:rsidR="00905315">
        <w:rPr>
          <w:rFonts w:ascii="Times New Roman" w:eastAsia="Times New Roman" w:hAnsi="Times New Roman" w:cs="Times New Roman"/>
          <w:bCs/>
          <w:lang w:val="uk-UA" w:eastAsia="uk-UA"/>
        </w:rPr>
        <w:t>____</w:t>
      </w:r>
      <w:r w:rsidR="006F74DE" w:rsidRPr="00905315">
        <w:rPr>
          <w:rFonts w:ascii="Times New Roman" w:eastAsia="Times New Roman" w:hAnsi="Times New Roman" w:cs="Times New Roman"/>
          <w:bCs/>
          <w:lang w:val="uk-UA" w:eastAsia="uk-UA"/>
        </w:rPr>
        <w:t>_____</w:t>
      </w:r>
      <w:r w:rsidR="008E21B9" w:rsidRPr="00905315">
        <w:rPr>
          <w:rFonts w:ascii="Times New Roman" w:eastAsia="Times New Roman" w:hAnsi="Times New Roman" w:cs="Times New Roman"/>
          <w:bCs/>
          <w:lang w:val="uk-UA" w:eastAsia="uk-UA"/>
        </w:rPr>
        <w:t xml:space="preserve"> </w:t>
      </w:r>
      <w:r w:rsidR="006F74DE" w:rsidRPr="00905315">
        <w:rPr>
          <w:rFonts w:ascii="Times New Roman" w:eastAsia="Times New Roman" w:hAnsi="Times New Roman" w:cs="Times New Roman"/>
          <w:bCs/>
          <w:lang w:val="uk-UA" w:eastAsia="uk-UA"/>
        </w:rPr>
        <w:t>на моє ім'я/</w:t>
      </w:r>
      <w:r w:rsidR="007D6777" w:rsidRPr="00905315">
        <w:rPr>
          <w:rFonts w:ascii="Times New Roman" w:eastAsia="Times New Roman" w:hAnsi="Times New Roman" w:cs="Times New Roman"/>
          <w:bCs/>
          <w:lang w:val="uk-UA" w:eastAsia="uk-UA"/>
        </w:rPr>
        <w:t xml:space="preserve">на ім'я </w:t>
      </w:r>
      <w:r w:rsidR="007D6777" w:rsidRPr="00905315">
        <w:rPr>
          <w:rFonts w:ascii="Times New Roman" w:eastAsia="Times New Roman" w:hAnsi="Times New Roman" w:cs="Times New Roman"/>
          <w:bCs/>
          <w:sz w:val="16"/>
          <w:szCs w:val="16"/>
          <w:lang w:val="uk-UA" w:eastAsia="uk-UA"/>
        </w:rPr>
        <w:t>___</w:t>
      </w:r>
      <w:r w:rsidR="008E21B9" w:rsidRPr="00905315">
        <w:rPr>
          <w:rFonts w:ascii="Times New Roman" w:eastAsia="Times New Roman" w:hAnsi="Times New Roman" w:cs="Times New Roman"/>
          <w:bCs/>
          <w:sz w:val="16"/>
          <w:szCs w:val="16"/>
          <w:lang w:val="uk-UA" w:eastAsia="uk-UA"/>
        </w:rPr>
        <w:t>_______</w:t>
      </w:r>
      <w:r w:rsidR="006F74DE" w:rsidRPr="00905315">
        <w:rPr>
          <w:rFonts w:ascii="Times New Roman" w:eastAsia="Times New Roman" w:hAnsi="Times New Roman" w:cs="Times New Roman"/>
          <w:bCs/>
          <w:sz w:val="16"/>
          <w:szCs w:val="16"/>
          <w:lang w:val="uk-UA" w:eastAsia="uk-UA"/>
        </w:rPr>
        <w:t>_____</w:t>
      </w:r>
      <w:r w:rsidR="00905315" w:rsidRPr="00905315">
        <w:rPr>
          <w:rFonts w:ascii="Times New Roman" w:eastAsia="Times New Roman" w:hAnsi="Times New Roman" w:cs="Times New Roman"/>
          <w:bCs/>
          <w:sz w:val="16"/>
          <w:szCs w:val="16"/>
          <w:lang w:val="uk-UA" w:eastAsia="uk-UA"/>
        </w:rPr>
        <w:t>___________</w:t>
      </w:r>
      <w:r w:rsidR="00905315">
        <w:rPr>
          <w:rFonts w:ascii="Times New Roman" w:eastAsia="Times New Roman" w:hAnsi="Times New Roman" w:cs="Times New Roman"/>
          <w:bCs/>
          <w:sz w:val="16"/>
          <w:szCs w:val="16"/>
          <w:lang w:val="uk-UA" w:eastAsia="uk-UA"/>
        </w:rPr>
        <w:t>________________________</w:t>
      </w:r>
      <w:r w:rsidR="00905315" w:rsidRPr="00905315">
        <w:rPr>
          <w:rFonts w:ascii="Times New Roman" w:eastAsia="Times New Roman" w:hAnsi="Times New Roman" w:cs="Times New Roman"/>
          <w:bCs/>
          <w:sz w:val="16"/>
          <w:szCs w:val="16"/>
          <w:lang w:val="uk-UA" w:eastAsia="uk-UA"/>
        </w:rPr>
        <w:t>_</w:t>
      </w:r>
      <w:r w:rsidR="006F74DE" w:rsidRPr="00905315">
        <w:rPr>
          <w:rFonts w:ascii="Times New Roman" w:eastAsia="Times New Roman" w:hAnsi="Times New Roman" w:cs="Times New Roman"/>
          <w:bCs/>
          <w:sz w:val="16"/>
          <w:szCs w:val="16"/>
          <w:lang w:val="uk-UA" w:eastAsia="uk-UA"/>
        </w:rPr>
        <w:t>__</w:t>
      </w:r>
      <w:r w:rsidR="00905315">
        <w:rPr>
          <w:rFonts w:ascii="Times New Roman" w:eastAsia="Times New Roman" w:hAnsi="Times New Roman" w:cs="Times New Roman"/>
          <w:bCs/>
          <w:sz w:val="16"/>
          <w:szCs w:val="16"/>
          <w:lang w:val="uk-UA" w:eastAsia="uk-UA"/>
        </w:rPr>
        <w:t>_____________</w:t>
      </w:r>
      <w:r w:rsidR="006F74DE" w:rsidRPr="00905315">
        <w:rPr>
          <w:rFonts w:ascii="Times New Roman" w:eastAsia="Times New Roman" w:hAnsi="Times New Roman" w:cs="Times New Roman"/>
          <w:bCs/>
          <w:sz w:val="16"/>
          <w:szCs w:val="16"/>
          <w:lang w:val="uk-UA" w:eastAsia="uk-UA"/>
        </w:rPr>
        <w:t>_</w:t>
      </w:r>
      <w:r w:rsidR="00905315">
        <w:rPr>
          <w:rFonts w:ascii="Times New Roman" w:eastAsia="Times New Roman" w:hAnsi="Times New Roman" w:cs="Times New Roman"/>
          <w:bCs/>
          <w:sz w:val="16"/>
          <w:szCs w:val="16"/>
          <w:lang w:val="uk-UA" w:eastAsia="uk-UA"/>
        </w:rPr>
        <w:t>__</w:t>
      </w:r>
      <w:r w:rsidR="00905315" w:rsidRPr="00905315">
        <w:rPr>
          <w:rFonts w:ascii="Times New Roman" w:eastAsia="Times New Roman" w:hAnsi="Times New Roman" w:cs="Times New Roman"/>
          <w:bCs/>
          <w:sz w:val="16"/>
          <w:szCs w:val="16"/>
          <w:lang w:val="uk-UA" w:eastAsia="uk-UA"/>
        </w:rPr>
        <w:t xml:space="preserve">  </w:t>
      </w:r>
      <w:r w:rsidR="006F74DE" w:rsidRPr="00905315">
        <w:rPr>
          <w:rFonts w:ascii="Times New Roman" w:eastAsia="Times New Roman" w:hAnsi="Times New Roman" w:cs="Times New Roman"/>
          <w:bCs/>
          <w:sz w:val="16"/>
          <w:szCs w:val="16"/>
          <w:lang w:val="uk-UA" w:eastAsia="uk-UA"/>
        </w:rPr>
        <w:t xml:space="preserve">  </w:t>
      </w:r>
      <w:r w:rsidR="006F74DE" w:rsidRPr="00905315">
        <w:rPr>
          <w:rFonts w:ascii="Times New Roman" w:eastAsia="Times New Roman" w:hAnsi="Times New Roman" w:cs="Times New Roman"/>
          <w:bCs/>
          <w:lang w:val="uk-UA" w:eastAsia="uk-UA"/>
        </w:rPr>
        <w:t xml:space="preserve">(вид валюти)   </w:t>
      </w:r>
    </w:p>
    <w:p w:rsidR="006F74DE" w:rsidRPr="00905315" w:rsidRDefault="006F74DE" w:rsidP="00905315">
      <w:pPr>
        <w:pStyle w:val="a6"/>
        <w:tabs>
          <w:tab w:val="left" w:pos="284"/>
        </w:tabs>
        <w:suppressAutoHyphens/>
        <w:spacing w:before="120" w:after="120" w:line="240" w:lineRule="auto"/>
        <w:ind w:left="0"/>
        <w:rPr>
          <w:rFonts w:ascii="Times New Roman" w:hAnsi="Times New Roman" w:cs="Times New Roman"/>
          <w:lang w:val="uk-UA"/>
        </w:rPr>
      </w:pPr>
      <w:r w:rsidRPr="00905315">
        <w:rPr>
          <w:rFonts w:ascii="Times New Roman" w:eastAsia="Times New Roman" w:hAnsi="Times New Roman" w:cs="Times New Roman"/>
          <w:bCs/>
          <w:lang w:val="uk-UA" w:eastAsia="uk-UA"/>
        </w:rPr>
        <w:t xml:space="preserve">             </w:t>
      </w:r>
      <w:r w:rsidR="00905315"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 xml:space="preserve">         </w:t>
      </w:r>
      <w:r w:rsidR="007D6777" w:rsidRPr="00905315">
        <w:rPr>
          <w:rFonts w:ascii="Times New Roman" w:eastAsia="Times New Roman" w:hAnsi="Times New Roman" w:cs="Times New Roman"/>
          <w:bCs/>
          <w:lang w:val="uk-UA" w:eastAsia="uk-UA"/>
        </w:rPr>
        <w:t xml:space="preserve">               </w:t>
      </w:r>
      <w:r w:rsidR="00DD3C53" w:rsidRPr="00905315">
        <w:rPr>
          <w:rFonts w:ascii="Times New Roman" w:eastAsia="Times New Roman" w:hAnsi="Times New Roman" w:cs="Times New Roman"/>
          <w:bCs/>
          <w:lang w:val="uk-UA" w:eastAsia="uk-UA"/>
        </w:rPr>
        <w:t xml:space="preserve">    </w:t>
      </w:r>
      <w:r w:rsidR="007D6777"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 xml:space="preserve">    </w:t>
      </w:r>
      <w:r w:rsidR="00905315"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(П.І.Б.</w:t>
      </w:r>
      <w:r w:rsidR="007D6777" w:rsidRPr="00905315">
        <w:rPr>
          <w:rFonts w:ascii="Times New Roman" w:eastAsia="Times New Roman" w:hAnsi="Times New Roman" w:cs="Times New Roman"/>
          <w:bCs/>
          <w:lang w:val="uk-UA" w:eastAsia="uk-UA"/>
        </w:rPr>
        <w:t>)</w:t>
      </w:r>
    </w:p>
    <w:tbl>
      <w:tblPr>
        <w:tblW w:w="10348" w:type="dxa"/>
        <w:tblInd w:w="108" w:type="dxa"/>
        <w:tblCellMar>
          <w:top w:w="28" w:type="dxa"/>
          <w:bottom w:w="28" w:type="dxa"/>
          <w:right w:w="51" w:type="dxa"/>
        </w:tblCellMar>
        <w:tblLook w:val="04A0" w:firstRow="1" w:lastRow="0" w:firstColumn="1" w:lastColumn="0" w:noHBand="0" w:noVBand="1"/>
      </w:tblPr>
      <w:tblGrid>
        <w:gridCol w:w="5029"/>
        <w:gridCol w:w="5319"/>
      </w:tblGrid>
      <w:tr w:rsidR="008E21B9" w:rsidRPr="00905315" w:rsidTr="00830DF7">
        <w:trPr>
          <w:trHeight w:val="131"/>
        </w:trPr>
        <w:tc>
          <w:tcPr>
            <w:tcW w:w="5032" w:type="dxa"/>
            <w:tcBorders>
              <w:top w:val="single" w:sz="4" w:space="0" w:color="auto"/>
              <w:left w:val="single" w:sz="4" w:space="0" w:color="auto"/>
              <w:bottom w:val="single" w:sz="4" w:space="0" w:color="auto"/>
              <w:right w:val="single" w:sz="4" w:space="0" w:color="auto"/>
            </w:tcBorders>
          </w:tcPr>
          <w:p w:rsidR="008E21B9" w:rsidRPr="00905315" w:rsidRDefault="00D51ABF" w:rsidP="008E21B9">
            <w:pPr>
              <w:spacing w:after="0" w:line="240" w:lineRule="auto"/>
              <w:rPr>
                <w:rFonts w:ascii="Times New Roman" w:eastAsia="Times New Roman" w:hAnsi="Times New Roman" w:cs="Times New Roman"/>
                <w:lang w:val="uk-UA"/>
              </w:rPr>
            </w:pPr>
            <w:r w:rsidRPr="00905315">
              <w:rPr>
                <w:rFonts w:ascii="Times New Roman" w:eastAsia="Times New Roman" w:hAnsi="Times New Roman" w:cs="Times New Roman"/>
                <w:lang w:val="uk-UA"/>
              </w:rPr>
              <w:t xml:space="preserve">Номер рахунку </w:t>
            </w:r>
          </w:p>
        </w:tc>
        <w:tc>
          <w:tcPr>
            <w:tcW w:w="5316" w:type="dxa"/>
            <w:tcBorders>
              <w:top w:val="single" w:sz="4" w:space="0" w:color="auto"/>
              <w:left w:val="single" w:sz="4" w:space="0" w:color="auto"/>
              <w:bottom w:val="single" w:sz="4" w:space="0" w:color="auto"/>
              <w:right w:val="single" w:sz="4" w:space="0" w:color="auto"/>
            </w:tcBorders>
          </w:tcPr>
          <w:p w:rsidR="008E21B9" w:rsidRPr="00905315" w:rsidRDefault="006F74DE" w:rsidP="008E21B9">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w:t>
            </w:r>
            <w:r w:rsidR="008E21B9" w:rsidRPr="00905315">
              <w:rPr>
                <w:rFonts w:ascii="Times New Roman" w:eastAsia="Times New Roman" w:hAnsi="Times New Roman" w:cs="Times New Roman"/>
                <w:bCs/>
                <w:lang w:val="uk-UA" w:eastAsia="uk-UA"/>
              </w:rPr>
              <w:t>_________</w:t>
            </w:r>
            <w:r w:rsidR="00905315">
              <w:rPr>
                <w:rFonts w:ascii="Times New Roman" w:eastAsia="Times New Roman" w:hAnsi="Times New Roman" w:cs="Times New Roman"/>
                <w:bCs/>
                <w:lang w:val="uk-UA" w:eastAsia="uk-UA"/>
              </w:rPr>
              <w:t>_____________________________</w:t>
            </w:r>
            <w:r w:rsidR="008E21B9" w:rsidRPr="00905315">
              <w:rPr>
                <w:rFonts w:ascii="Times New Roman" w:eastAsia="Times New Roman" w:hAnsi="Times New Roman" w:cs="Times New Roman"/>
                <w:bCs/>
                <w:lang w:val="uk-UA" w:eastAsia="uk-UA"/>
              </w:rPr>
              <w:t>_______</w:t>
            </w:r>
          </w:p>
        </w:tc>
      </w:tr>
      <w:tr w:rsidR="008E21B9" w:rsidRPr="00905315" w:rsidTr="00830DF7">
        <w:trPr>
          <w:trHeight w:val="131"/>
        </w:trPr>
        <w:tc>
          <w:tcPr>
            <w:tcW w:w="5032" w:type="dxa"/>
            <w:tcBorders>
              <w:top w:val="single" w:sz="4" w:space="0" w:color="auto"/>
              <w:left w:val="single" w:sz="4" w:space="0" w:color="auto"/>
              <w:bottom w:val="single" w:sz="4" w:space="0" w:color="auto"/>
              <w:right w:val="single" w:sz="4" w:space="0" w:color="auto"/>
            </w:tcBorders>
          </w:tcPr>
          <w:p w:rsidR="008E21B9" w:rsidRPr="00905315" w:rsidRDefault="008E21B9" w:rsidP="008E21B9">
            <w:pPr>
              <w:spacing w:after="0" w:line="240" w:lineRule="auto"/>
              <w:rPr>
                <w:rFonts w:ascii="Times New Roman" w:eastAsia="Times New Roman" w:hAnsi="Times New Roman" w:cs="Times New Roman"/>
                <w:lang w:val="uk-UA"/>
              </w:rPr>
            </w:pPr>
            <w:r w:rsidRPr="00905315">
              <w:rPr>
                <w:rFonts w:ascii="Times New Roman" w:eastAsia="Times New Roman" w:hAnsi="Times New Roman" w:cs="Times New Roman"/>
                <w:lang w:val="uk-UA"/>
              </w:rPr>
              <w:t>Валюта, у якій відкривається рахунок</w:t>
            </w:r>
          </w:p>
        </w:tc>
        <w:tc>
          <w:tcPr>
            <w:tcW w:w="5316" w:type="dxa"/>
            <w:tcBorders>
              <w:top w:val="single" w:sz="4" w:space="0" w:color="auto"/>
              <w:left w:val="single" w:sz="4" w:space="0" w:color="auto"/>
              <w:bottom w:val="single" w:sz="4" w:space="0" w:color="auto"/>
              <w:right w:val="single" w:sz="4" w:space="0" w:color="auto"/>
            </w:tcBorders>
          </w:tcPr>
          <w:p w:rsidR="008E21B9" w:rsidRPr="00905315" w:rsidRDefault="006F74DE" w:rsidP="006F74DE">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_____</w:t>
            </w:r>
            <w:r w:rsidR="00905315">
              <w:rPr>
                <w:rFonts w:ascii="Times New Roman" w:eastAsia="Times New Roman" w:hAnsi="Times New Roman" w:cs="Times New Roman"/>
                <w:bCs/>
                <w:lang w:val="uk-UA" w:eastAsia="uk-UA"/>
              </w:rPr>
              <w:t>_____</w:t>
            </w:r>
            <w:r w:rsidRPr="00905315">
              <w:rPr>
                <w:rFonts w:ascii="Times New Roman" w:eastAsia="Times New Roman" w:hAnsi="Times New Roman" w:cs="Times New Roman"/>
                <w:bCs/>
                <w:lang w:val="uk-UA" w:eastAsia="uk-UA"/>
              </w:rPr>
              <w:t>_______</w:t>
            </w:r>
            <w:r w:rsidR="008E21B9" w:rsidRPr="00905315">
              <w:rPr>
                <w:rFonts w:ascii="Times New Roman" w:eastAsia="Times New Roman" w:hAnsi="Times New Roman" w:cs="Times New Roman"/>
                <w:bCs/>
                <w:lang w:val="uk-UA" w:eastAsia="uk-UA"/>
              </w:rPr>
              <w:t>(</w:t>
            </w:r>
            <w:r w:rsidRPr="00905315">
              <w:rPr>
                <w:rFonts w:ascii="Times New Roman" w:eastAsia="Times New Roman" w:hAnsi="Times New Roman" w:cs="Times New Roman"/>
                <w:bCs/>
                <w:lang w:val="uk-UA" w:eastAsia="uk-UA"/>
              </w:rPr>
              <w:t>гривня, долар США, ЄВРО</w:t>
            </w:r>
            <w:r w:rsidR="008E21B9" w:rsidRPr="00905315">
              <w:rPr>
                <w:rFonts w:ascii="Times New Roman" w:eastAsia="Times New Roman" w:hAnsi="Times New Roman" w:cs="Times New Roman"/>
                <w:bCs/>
                <w:lang w:val="uk-UA" w:eastAsia="uk-UA"/>
              </w:rPr>
              <w:t>, інша)</w:t>
            </w:r>
          </w:p>
        </w:tc>
      </w:tr>
      <w:tr w:rsidR="008E21B9" w:rsidRPr="00905315" w:rsidTr="00830DF7">
        <w:trPr>
          <w:trHeight w:val="131"/>
        </w:trPr>
        <w:tc>
          <w:tcPr>
            <w:tcW w:w="5032" w:type="dxa"/>
            <w:tcBorders>
              <w:top w:val="single" w:sz="4" w:space="0" w:color="auto"/>
              <w:left w:val="single" w:sz="4" w:space="0" w:color="auto"/>
              <w:bottom w:val="single" w:sz="4" w:space="0" w:color="auto"/>
              <w:right w:val="single" w:sz="4" w:space="0" w:color="auto"/>
            </w:tcBorders>
          </w:tcPr>
          <w:p w:rsidR="008E21B9" w:rsidRPr="00905315" w:rsidRDefault="004E79A7" w:rsidP="006F74DE">
            <w:pPr>
              <w:spacing w:after="0" w:line="240" w:lineRule="auto"/>
              <w:rPr>
                <w:rFonts w:ascii="Times New Roman" w:eastAsia="Times New Roman" w:hAnsi="Times New Roman" w:cs="Times New Roman"/>
                <w:lang w:val="uk-UA"/>
              </w:rPr>
            </w:pPr>
            <w:r w:rsidRPr="00905315">
              <w:rPr>
                <w:rFonts w:ascii="Times New Roman" w:eastAsia="Times New Roman" w:hAnsi="Times New Roman"/>
                <w:bCs/>
                <w:lang w:val="uk-UA" w:eastAsia="uk-UA"/>
              </w:rPr>
              <w:t>Тарифний пакет/Тариф</w:t>
            </w:r>
          </w:p>
        </w:tc>
        <w:tc>
          <w:tcPr>
            <w:tcW w:w="5316" w:type="dxa"/>
            <w:tcBorders>
              <w:top w:val="single" w:sz="4" w:space="0" w:color="auto"/>
              <w:left w:val="single" w:sz="4" w:space="0" w:color="auto"/>
              <w:bottom w:val="single" w:sz="4" w:space="0" w:color="auto"/>
              <w:right w:val="single" w:sz="4" w:space="0" w:color="auto"/>
            </w:tcBorders>
          </w:tcPr>
          <w:p w:rsidR="008E21B9" w:rsidRPr="00905315" w:rsidRDefault="008E21B9" w:rsidP="008E21B9">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p>
        </w:tc>
      </w:tr>
      <w:tr w:rsidR="007D6777" w:rsidRPr="00905315" w:rsidTr="00830DF7">
        <w:trPr>
          <w:trHeight w:val="131"/>
        </w:trPr>
        <w:tc>
          <w:tcPr>
            <w:tcW w:w="5032" w:type="dxa"/>
            <w:tcBorders>
              <w:top w:val="single" w:sz="4" w:space="0" w:color="auto"/>
              <w:left w:val="single" w:sz="4" w:space="0" w:color="auto"/>
              <w:bottom w:val="single" w:sz="4" w:space="0" w:color="auto"/>
              <w:right w:val="single" w:sz="4" w:space="0" w:color="auto"/>
            </w:tcBorders>
          </w:tcPr>
          <w:p w:rsidR="007D6777" w:rsidRPr="00905315" w:rsidRDefault="007D6777" w:rsidP="0055579A">
            <w:pPr>
              <w:spacing w:after="0" w:line="240" w:lineRule="auto"/>
              <w:rPr>
                <w:rFonts w:ascii="Times New Roman" w:eastAsia="Times New Roman" w:hAnsi="Times New Roman"/>
                <w:bCs/>
                <w:lang w:val="uk-UA" w:eastAsia="uk-UA"/>
              </w:rPr>
            </w:pPr>
            <w:r w:rsidRPr="00905315">
              <w:rPr>
                <w:rFonts w:ascii="Times New Roman" w:eastAsia="Times New Roman" w:hAnsi="Times New Roman"/>
                <w:bCs/>
                <w:lang w:val="uk-UA" w:eastAsia="uk-UA"/>
              </w:rPr>
              <w:t>Нарахування процентів</w:t>
            </w:r>
            <w:r w:rsidR="0055579A" w:rsidRPr="00905315">
              <w:rPr>
                <w:rFonts w:ascii="Times New Roman" w:eastAsia="Times New Roman" w:hAnsi="Times New Roman"/>
                <w:bCs/>
                <w:lang w:val="uk-UA" w:eastAsia="uk-UA"/>
              </w:rPr>
              <w:t>/в</w:t>
            </w:r>
            <w:r w:rsidRPr="00905315">
              <w:rPr>
                <w:rFonts w:ascii="Times New Roman" w:eastAsia="Times New Roman" w:hAnsi="Times New Roman"/>
                <w:bCs/>
                <w:lang w:val="uk-UA" w:eastAsia="uk-UA"/>
              </w:rPr>
              <w:t>иплата процентів</w:t>
            </w:r>
          </w:p>
        </w:tc>
        <w:tc>
          <w:tcPr>
            <w:tcW w:w="5316" w:type="dxa"/>
            <w:tcBorders>
              <w:top w:val="single" w:sz="4" w:space="0" w:color="auto"/>
              <w:left w:val="single" w:sz="4" w:space="0" w:color="auto"/>
              <w:bottom w:val="single" w:sz="4" w:space="0" w:color="auto"/>
              <w:right w:val="single" w:sz="4" w:space="0" w:color="auto"/>
            </w:tcBorders>
          </w:tcPr>
          <w:p w:rsidR="007D6777" w:rsidRPr="00905315" w:rsidRDefault="007D6777" w:rsidP="007D6777">
            <w:pPr>
              <w:overflowPunct w:val="0"/>
              <w:autoSpaceDE w:val="0"/>
              <w:autoSpaceDN w:val="0"/>
              <w:adjustRightInd w:val="0"/>
              <w:spacing w:after="0" w:line="240" w:lineRule="auto"/>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Щомісячно__________  інше__________ Капіталізація ____________</w:t>
            </w:r>
          </w:p>
        </w:tc>
      </w:tr>
    </w:tbl>
    <w:p w:rsidR="004E79A7" w:rsidRPr="00905315" w:rsidRDefault="004E79A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1.1.</w:t>
      </w:r>
      <w:r w:rsidRPr="00905315">
        <w:rPr>
          <w:rFonts w:ascii="Times New Roman" w:eastAsia="Times New Roman" w:hAnsi="Times New Roman" w:cs="Times New Roman"/>
          <w:bCs/>
          <w:lang w:val="uk-UA" w:eastAsia="uk-UA"/>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Письмові розпорядження підписуватимуться мною або уповноваженою мною особою за довіреністю, у разі зміни повноважень особи на право розпоряджатися рахунком зобов'язуюсь негайно повідомити про це в письмовій формі.</w:t>
      </w:r>
    </w:p>
    <w:p w:rsidR="00905315" w:rsidRDefault="004E79A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1.2.</w:t>
      </w:r>
      <w:r w:rsidRPr="00905315">
        <w:rPr>
          <w:rFonts w:ascii="Times New Roman" w:eastAsia="Times New Roman" w:hAnsi="Times New Roman" w:cs="Times New Roman"/>
          <w:bCs/>
          <w:lang w:val="uk-UA" w:eastAsia="uk-UA"/>
        </w:rPr>
        <w:t xml:space="preserve"> </w:t>
      </w:r>
      <w:r w:rsidR="00830DF7" w:rsidRPr="00905315">
        <w:rPr>
          <w:rFonts w:ascii="Times New Roman" w:eastAsia="Times New Roman" w:hAnsi="Times New Roman" w:cs="Times New Roman"/>
          <w:bCs/>
          <w:lang w:val="uk-UA" w:eastAsia="uk-UA"/>
        </w:rPr>
        <w:t>Усе листування щодо цього рахунку прошу надсилати за адресою: _________________</w:t>
      </w:r>
      <w:r w:rsidR="00905315">
        <w:rPr>
          <w:rFonts w:ascii="Times New Roman" w:eastAsia="Times New Roman" w:hAnsi="Times New Roman" w:cs="Times New Roman"/>
          <w:bCs/>
          <w:lang w:val="uk-UA" w:eastAsia="uk-UA"/>
        </w:rPr>
        <w:t>________</w:t>
      </w:r>
      <w:r w:rsidR="00830DF7" w:rsidRPr="00905315">
        <w:rPr>
          <w:rFonts w:ascii="Times New Roman" w:eastAsia="Times New Roman" w:hAnsi="Times New Roman" w:cs="Times New Roman"/>
          <w:bCs/>
          <w:lang w:val="uk-UA" w:eastAsia="uk-UA"/>
        </w:rPr>
        <w:t>__________.</w:t>
      </w:r>
    </w:p>
    <w:p w:rsidR="004E79A7" w:rsidRPr="00905315" w:rsidRDefault="00830DF7" w:rsidP="004E79A7">
      <w:pPr>
        <w:tabs>
          <w:tab w:val="left" w:pos="284"/>
        </w:tabs>
        <w:suppressAutoHyphens/>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Про зміну адреси повідомлятиму банк письмово.</w:t>
      </w:r>
    </w:p>
    <w:p w:rsidR="00830DF7" w:rsidRPr="00905315" w:rsidRDefault="00830DF7" w:rsidP="00830DF7">
      <w:pPr>
        <w:pStyle w:val="a6"/>
        <w:tabs>
          <w:tab w:val="left" w:pos="6648"/>
        </w:tabs>
        <w:ind w:left="0"/>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1.3.</w:t>
      </w:r>
      <w:r w:rsidRPr="00905315">
        <w:rPr>
          <w:rFonts w:ascii="Times New Roman" w:eastAsia="Times New Roman" w:hAnsi="Times New Roman" w:cs="Times New Roman"/>
          <w:bCs/>
          <w:lang w:val="uk-UA" w:eastAsia="uk-UA"/>
        </w:rPr>
        <w:t xml:space="preserve"> Додаткова інформація ________________________</w:t>
      </w:r>
      <w:r w:rsidR="000C2231" w:rsidRPr="00905315">
        <w:rPr>
          <w:rFonts w:ascii="Times New Roman" w:eastAsia="Times New Roman" w:hAnsi="Times New Roman" w:cs="Times New Roman"/>
          <w:bCs/>
          <w:vertAlign w:val="superscript"/>
          <w:lang w:val="uk-UA" w:eastAsia="uk-UA"/>
        </w:rPr>
        <w:t>2</w:t>
      </w:r>
      <w:r w:rsidRPr="00905315">
        <w:rPr>
          <w:rFonts w:ascii="Times New Roman" w:eastAsia="Times New Roman" w:hAnsi="Times New Roman" w:cs="Times New Roman"/>
          <w:bCs/>
          <w:lang w:val="uk-UA" w:eastAsia="uk-UA"/>
        </w:rPr>
        <w:t>.</w:t>
      </w:r>
    </w:p>
    <w:p w:rsidR="0055579A" w:rsidRPr="00905315" w:rsidRDefault="00830DF7"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2.</w:t>
      </w:r>
      <w:r w:rsidRPr="00905315">
        <w:rPr>
          <w:rFonts w:ascii="Times New Roman" w:eastAsia="Times New Roman" w:hAnsi="Times New Roman" w:cs="Times New Roman"/>
          <w:bCs/>
          <w:lang w:val="uk-UA" w:eastAsia="uk-UA"/>
        </w:rPr>
        <w:t xml:space="preserve"> </w:t>
      </w:r>
      <w:r w:rsidR="0055579A" w:rsidRPr="00905315">
        <w:rPr>
          <w:rFonts w:ascii="Times New Roman" w:eastAsia="Times New Roman" w:hAnsi="Times New Roman" w:cs="Times New Roman"/>
          <w:bCs/>
          <w:lang w:val="uk-UA" w:eastAsia="uk-UA"/>
        </w:rPr>
        <w:t xml:space="preserve">Банк відкриває Клієнту поточний рахунок та здійснює </w:t>
      </w:r>
      <w:proofErr w:type="spellStart"/>
      <w:r w:rsidR="0055579A" w:rsidRPr="00905315">
        <w:rPr>
          <w:rFonts w:ascii="Times New Roman" w:eastAsia="Times New Roman" w:hAnsi="Times New Roman" w:cs="Times New Roman"/>
          <w:bCs/>
          <w:lang w:val="uk-UA" w:eastAsia="uk-UA"/>
        </w:rPr>
        <w:t>розрахунково</w:t>
      </w:r>
      <w:proofErr w:type="spellEnd"/>
      <w:r w:rsidR="0055579A" w:rsidRPr="00905315">
        <w:rPr>
          <w:rFonts w:ascii="Times New Roman" w:eastAsia="Times New Roman" w:hAnsi="Times New Roman" w:cs="Times New Roman"/>
          <w:bCs/>
          <w:lang w:val="uk-UA" w:eastAsia="uk-UA"/>
        </w:rPr>
        <w:t xml:space="preserve"> - касове обслуговування та надає інші послуги, передбачені Публічний договором</w:t>
      </w:r>
      <w:r w:rsidR="007009D4" w:rsidRPr="00905315">
        <w:rPr>
          <w:rFonts w:ascii="Times New Roman" w:eastAsia="Times New Roman" w:hAnsi="Times New Roman" w:cs="Times New Roman"/>
          <w:bCs/>
          <w:lang w:val="uk-UA" w:eastAsia="uk-UA"/>
        </w:rPr>
        <w:t xml:space="preserve"> на комплексне банківське обслуговування фізичних осіб (надалі – Публічний договір)</w:t>
      </w:r>
      <w:r w:rsidR="0055579A" w:rsidRPr="00905315">
        <w:rPr>
          <w:rFonts w:ascii="Times New Roman" w:eastAsia="Times New Roman" w:hAnsi="Times New Roman" w:cs="Times New Roman"/>
          <w:bCs/>
          <w:lang w:val="uk-UA" w:eastAsia="uk-UA"/>
        </w:rPr>
        <w:t>, а Клієнт приймає послуги Банку на умовах, обсязі та в порядку, визначених чинним законодавством України, Публічним договором, цією Заявою про приєднання до Публічного договору на відкриття поточного рахунку та Тарифами Банку.</w:t>
      </w:r>
    </w:p>
    <w:p w:rsidR="001C4E28" w:rsidRPr="0038407B" w:rsidRDefault="00F4478E" w:rsidP="001C4E28">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lang w:val="uk-UA" w:eastAsia="ru-RU"/>
        </w:rPr>
        <w:t>2.1.</w:t>
      </w:r>
      <w:r w:rsidRPr="00905315">
        <w:rPr>
          <w:rFonts w:ascii="Times New Roman" w:eastAsia="Times New Roman" w:hAnsi="Times New Roman" w:cs="Times New Roman"/>
          <w:lang w:val="uk-UA" w:eastAsia="ru-RU"/>
        </w:rPr>
        <w:t xml:space="preserve"> Клієнт</w:t>
      </w:r>
      <w:r w:rsidR="00060FBC" w:rsidRPr="00905315">
        <w:rPr>
          <w:rFonts w:ascii="Times New Roman" w:eastAsia="Times New Roman" w:hAnsi="Times New Roman" w:cs="Times New Roman"/>
          <w:lang w:val="uk-UA" w:eastAsia="ru-RU"/>
        </w:rPr>
        <w:t xml:space="preserve"> погоджується, що Банк</w:t>
      </w:r>
      <w:r w:rsidRPr="00905315">
        <w:rPr>
          <w:rFonts w:ascii="Times New Roman" w:eastAsia="Times New Roman" w:hAnsi="Times New Roman" w:cs="Times New Roman"/>
          <w:lang w:val="uk-UA" w:eastAsia="ru-RU"/>
        </w:rPr>
        <w:t xml:space="preserve"> має право в будь</w:t>
      </w:r>
      <w:r w:rsidR="004C0E13" w:rsidRPr="00905315">
        <w:rPr>
          <w:rFonts w:ascii="Times New Roman" w:eastAsia="Times New Roman" w:hAnsi="Times New Roman" w:cs="Times New Roman"/>
          <w:lang w:val="uk-UA" w:eastAsia="ru-RU"/>
        </w:rPr>
        <w:t xml:space="preserve"> </w:t>
      </w:r>
      <w:r w:rsidRPr="00905315">
        <w:rPr>
          <w:rFonts w:ascii="Times New Roman" w:eastAsia="Times New Roman" w:hAnsi="Times New Roman" w:cs="Times New Roman"/>
          <w:lang w:val="uk-UA" w:eastAsia="ru-RU"/>
        </w:rPr>
        <w:t>-</w:t>
      </w:r>
      <w:r w:rsidR="004C0E13" w:rsidRPr="00905315">
        <w:rPr>
          <w:rFonts w:ascii="Times New Roman" w:eastAsia="Times New Roman" w:hAnsi="Times New Roman" w:cs="Times New Roman"/>
          <w:lang w:val="uk-UA" w:eastAsia="ru-RU"/>
        </w:rPr>
        <w:t xml:space="preserve"> </w:t>
      </w:r>
      <w:r w:rsidRPr="00905315">
        <w:rPr>
          <w:rFonts w:ascii="Times New Roman" w:eastAsia="Times New Roman" w:hAnsi="Times New Roman" w:cs="Times New Roman"/>
          <w:lang w:val="uk-UA" w:eastAsia="ru-RU"/>
        </w:rPr>
        <w:t>який час в односторонньому порядку вносити зміни до Публічного договору, повідомляючи про це Клієнта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w:t>
      </w:r>
      <w:r w:rsidR="001C4E28" w:rsidRPr="00905315">
        <w:rPr>
          <w:rFonts w:ascii="Times New Roman" w:eastAsia="Times New Roman" w:hAnsi="Times New Roman" w:cs="Times New Roman"/>
          <w:lang w:val="uk-UA" w:eastAsia="ru-RU"/>
        </w:rPr>
        <w:t xml:space="preserve"> </w:t>
      </w:r>
      <w:r w:rsidR="001C4E28" w:rsidRPr="0038407B">
        <w:rPr>
          <w:rFonts w:ascii="Times New Roman" w:eastAsia="Times New Roman" w:hAnsi="Times New Roman" w:cs="Times New Roman"/>
          <w:lang w:val="uk-UA" w:eastAsia="uk-UA"/>
        </w:rPr>
        <w:t>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F4478E" w:rsidRPr="00905315" w:rsidRDefault="007231B9" w:rsidP="00830DF7">
      <w:pPr>
        <w:pStyle w:val="a6"/>
        <w:tabs>
          <w:tab w:val="left" w:pos="284"/>
        </w:tabs>
        <w:suppressAutoHyphens/>
        <w:spacing w:after="0" w:line="240" w:lineRule="auto"/>
        <w:ind w:left="0"/>
        <w:jc w:val="both"/>
        <w:rPr>
          <w:rFonts w:ascii="Times New Roman" w:eastAsia="Times New Roman" w:hAnsi="Times New Roman" w:cs="Times New Roman"/>
          <w:bCs/>
          <w:lang w:val="uk-UA" w:eastAsia="uk-UA"/>
        </w:rPr>
      </w:pPr>
      <w:r w:rsidRPr="0038407B">
        <w:rPr>
          <w:rFonts w:ascii="Times New Roman" w:eastAsia="Times New Roman" w:hAnsi="Times New Roman" w:cs="Times New Roman"/>
          <w:b/>
          <w:bCs/>
          <w:lang w:val="uk-UA" w:eastAsia="uk-UA"/>
        </w:rPr>
        <w:t>2.2.</w:t>
      </w:r>
      <w:r w:rsidRPr="0038407B">
        <w:rPr>
          <w:rFonts w:ascii="Times New Roman" w:eastAsia="Times New Roman" w:hAnsi="Times New Roman" w:cs="Times New Roman"/>
          <w:bCs/>
          <w:lang w:val="uk-UA" w:eastAsia="uk-UA"/>
        </w:rPr>
        <w:t xml:space="preserve"> Клієнт надає згоду (дозвіл) Банку, як володільцю баз персональних даних, вчиняти з персональними</w:t>
      </w:r>
      <w:r w:rsidRPr="00905315">
        <w:rPr>
          <w:rFonts w:ascii="Times New Roman" w:eastAsia="Times New Roman" w:hAnsi="Times New Roman" w:cs="Times New Roman"/>
          <w:bCs/>
          <w:lang w:val="uk-UA" w:eastAsia="uk-UA"/>
        </w:rPr>
        <w:t xml:space="preserve"> даними Клієнта, відповідні дії (заходи), в тому числі розкривати банківську таємницю Клієнта, з метою, в обсязі та в порядку, визначеними Публічним договором та чинним законодавством України</w:t>
      </w:r>
    </w:p>
    <w:p w:rsidR="007231B9" w:rsidRPr="00905315" w:rsidRDefault="004C0E13" w:rsidP="008D465F">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3.</w:t>
      </w:r>
      <w:r w:rsidRPr="00905315">
        <w:rPr>
          <w:rFonts w:ascii="Times New Roman" w:eastAsia="Times New Roman" w:hAnsi="Times New Roman" w:cs="Times New Roman"/>
          <w:bCs/>
          <w:lang w:val="uk-UA" w:eastAsia="uk-UA"/>
        </w:rPr>
        <w:t xml:space="preserve"> Підписанням цієї Заяви про приєднання до Публічного договору на відкриття поточного рахунку, Клієнт</w:t>
      </w:r>
      <w:r w:rsidR="008D465F" w:rsidRPr="00905315">
        <w:rPr>
          <w:rFonts w:ascii="Times New Roman" w:eastAsia="Times New Roman" w:hAnsi="Times New Roman" w:cs="Times New Roman"/>
          <w:bCs/>
          <w:lang w:val="uk-UA" w:eastAsia="uk-UA"/>
        </w:rPr>
        <w:t xml:space="preserve"> підтверджує </w:t>
      </w:r>
      <w:r w:rsidR="00C7481A" w:rsidRPr="00905315">
        <w:rPr>
          <w:rFonts w:ascii="Times New Roman" w:eastAsia="Times New Roman" w:hAnsi="Times New Roman" w:cs="Times New Roman"/>
          <w:bCs/>
          <w:lang w:val="uk-UA" w:eastAsia="uk-UA"/>
        </w:rPr>
        <w:t>що</w:t>
      </w:r>
      <w:r w:rsidR="007231B9" w:rsidRPr="00905315">
        <w:rPr>
          <w:rFonts w:ascii="Times New Roman" w:eastAsia="Times New Roman" w:hAnsi="Times New Roman" w:cs="Times New Roman"/>
          <w:bCs/>
          <w:lang w:val="uk-UA" w:eastAsia="uk-UA"/>
        </w:rPr>
        <w:t>:</w:t>
      </w:r>
    </w:p>
    <w:p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безумовно бере на себе ризики та обов’язок самостійно відстежувати повідомлення Банку про зміну умов Пу</w:t>
      </w:r>
      <w:r w:rsidR="0061430D" w:rsidRPr="00905315">
        <w:rPr>
          <w:rFonts w:ascii="Times New Roman" w:eastAsia="Times New Roman" w:hAnsi="Times New Roman" w:cs="Times New Roman"/>
          <w:bCs/>
          <w:lang w:val="uk-UA" w:eastAsia="uk-UA"/>
        </w:rPr>
        <w:t>блічного договору та Тарифів Ба</w:t>
      </w:r>
      <w:r w:rsidRPr="00905315">
        <w:rPr>
          <w:rFonts w:ascii="Times New Roman" w:eastAsia="Times New Roman" w:hAnsi="Times New Roman" w:cs="Times New Roman"/>
          <w:bCs/>
          <w:lang w:val="uk-UA" w:eastAsia="uk-UA"/>
        </w:rPr>
        <w:t>н</w:t>
      </w:r>
      <w:r w:rsidR="0061430D" w:rsidRPr="00905315">
        <w:rPr>
          <w:rFonts w:ascii="Times New Roman" w:eastAsia="Times New Roman" w:hAnsi="Times New Roman" w:cs="Times New Roman"/>
          <w:bCs/>
          <w:lang w:val="uk-UA" w:eastAsia="uk-UA"/>
        </w:rPr>
        <w:t>к</w:t>
      </w:r>
      <w:r w:rsidRPr="00905315">
        <w:rPr>
          <w:rFonts w:ascii="Times New Roman" w:eastAsia="Times New Roman" w:hAnsi="Times New Roman" w:cs="Times New Roman"/>
          <w:bCs/>
          <w:lang w:val="uk-UA" w:eastAsia="uk-UA"/>
        </w:rPr>
        <w:t>у;</w:t>
      </w:r>
    </w:p>
    <w:p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нада</w:t>
      </w:r>
      <w:r w:rsidR="0061430D" w:rsidRPr="00905315">
        <w:rPr>
          <w:rFonts w:ascii="Times New Roman" w:eastAsia="Times New Roman" w:hAnsi="Times New Roman" w:cs="Times New Roman"/>
          <w:bCs/>
          <w:lang w:val="uk-UA" w:eastAsia="uk-UA"/>
        </w:rPr>
        <w:t>є</w:t>
      </w:r>
      <w:r w:rsidRPr="00905315">
        <w:rPr>
          <w:rFonts w:ascii="Times New Roman" w:eastAsia="Times New Roman" w:hAnsi="Times New Roman" w:cs="Times New Roman"/>
          <w:bCs/>
          <w:lang w:val="uk-UA" w:eastAsia="uk-UA"/>
        </w:rPr>
        <w:t xml:space="preserve"> 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905315">
        <w:rPr>
          <w:rFonts w:ascii="Times New Roman" w:eastAsia="Times New Roman" w:hAnsi="Times New Roman" w:cs="Times New Roman"/>
          <w:bCs/>
          <w:lang w:val="uk-UA" w:eastAsia="uk-UA"/>
        </w:rPr>
        <w:t>mail</w:t>
      </w:r>
      <w:proofErr w:type="spellEnd"/>
      <w:r w:rsidRPr="00905315">
        <w:rPr>
          <w:rFonts w:ascii="Times New Roman" w:eastAsia="Times New Roman" w:hAnsi="Times New Roman" w:cs="Times New Roman"/>
          <w:bCs/>
          <w:lang w:val="uk-UA" w:eastAsia="uk-UA"/>
        </w:rPr>
        <w:t>:_______________.</w:t>
      </w:r>
    </w:p>
    <w:p w:rsidR="00C7481A" w:rsidRPr="00905315"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що відповідно вимог ст. 69 Податкового кодексу України маю/не маю статус </w:t>
      </w:r>
      <w:proofErr w:type="spellStart"/>
      <w:r w:rsidRPr="00905315">
        <w:rPr>
          <w:rFonts w:ascii="Times New Roman" w:eastAsia="Times New Roman" w:hAnsi="Times New Roman" w:cs="Times New Roman"/>
          <w:bCs/>
          <w:lang w:val="uk-UA" w:eastAsia="uk-UA"/>
        </w:rPr>
        <w:t>самозайнятої</w:t>
      </w:r>
      <w:proofErr w:type="spellEnd"/>
      <w:r w:rsidRPr="00905315">
        <w:rPr>
          <w:rFonts w:ascii="Times New Roman" w:eastAsia="Times New Roman" w:hAnsi="Times New Roman" w:cs="Times New Roman"/>
          <w:bCs/>
          <w:lang w:val="uk-UA" w:eastAsia="uk-UA"/>
        </w:rPr>
        <w:t xml:space="preserve"> особи/підприємця _____ код Контролюючого органу ____________ назва Контролюючого органу</w:t>
      </w:r>
      <w:r w:rsidR="00D51ABF" w:rsidRPr="00905315">
        <w:rPr>
          <w:rFonts w:ascii="Times New Roman" w:eastAsia="Times New Roman" w:hAnsi="Times New Roman" w:cs="Times New Roman"/>
          <w:bCs/>
          <w:lang w:val="uk-UA" w:eastAsia="uk-UA"/>
        </w:rPr>
        <w:t xml:space="preserve"> </w:t>
      </w:r>
      <w:r w:rsidRPr="00905315">
        <w:rPr>
          <w:rFonts w:ascii="Times New Roman" w:eastAsia="Times New Roman" w:hAnsi="Times New Roman" w:cs="Times New Roman"/>
          <w:bCs/>
          <w:lang w:val="uk-UA" w:eastAsia="uk-UA"/>
        </w:rPr>
        <w:t>_____________.</w:t>
      </w:r>
    </w:p>
    <w:p w:rsidR="00C7481A" w:rsidRPr="0038407B" w:rsidRDefault="00C7481A"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на рахунок зараховуватимуться кошти (доходи) виключно із джерелом їх походження в Україні, що </w:t>
      </w:r>
      <w:r w:rsidRPr="0038407B">
        <w:rPr>
          <w:rFonts w:ascii="Times New Roman" w:eastAsia="Times New Roman" w:hAnsi="Times New Roman" w:cs="Times New Roman"/>
          <w:bCs/>
          <w:lang w:val="uk-UA" w:eastAsia="uk-UA"/>
        </w:rPr>
        <w:t>виплачуються мені як фізичній особі-нерезиденту іншим нерезидентом і підлягають оподаткуванню</w:t>
      </w:r>
      <w:r w:rsidR="00EA771D" w:rsidRPr="0038407B">
        <w:rPr>
          <w:rFonts w:ascii="Times New Roman" w:eastAsia="Times New Roman" w:hAnsi="Times New Roman" w:cs="Times New Roman"/>
          <w:bCs/>
          <w:lang w:val="uk-UA" w:eastAsia="uk-UA"/>
        </w:rPr>
        <w:t>;</w:t>
      </w:r>
    </w:p>
    <w:p w:rsidR="0025615F" w:rsidRPr="0038407B" w:rsidRDefault="0025615F"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38407B">
        <w:rPr>
          <w:rFonts w:ascii="Times New Roman" w:eastAsia="Times New Roman" w:hAnsi="Times New Roman" w:cs="Times New Roman"/>
          <w:bCs/>
          <w:lang w:val="uk-UA" w:eastAsia="uk-UA"/>
        </w:rPr>
        <w:t>обставин</w:t>
      </w:r>
      <w:proofErr w:type="spellEnd"/>
      <w:r w:rsidRPr="0038407B">
        <w:rPr>
          <w:rFonts w:ascii="Times New Roman" w:eastAsia="Times New Roman" w:hAnsi="Times New Roman" w:cs="Times New Roman"/>
          <w:bCs/>
          <w:lang w:val="uk-UA" w:eastAsia="uk-UA"/>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w:t>
      </w:r>
      <w:r w:rsidRPr="0038407B">
        <w:rPr>
          <w:rFonts w:ascii="Times New Roman" w:eastAsia="Times New Roman" w:hAnsi="Times New Roman" w:cs="Times New Roman"/>
          <w:bCs/>
          <w:i/>
          <w:lang w:val="uk-UA" w:eastAsia="uk-UA"/>
        </w:rPr>
        <w:t>Підпис</w:t>
      </w:r>
      <w:r w:rsidRPr="0038407B">
        <w:rPr>
          <w:rFonts w:ascii="Times New Roman" w:eastAsia="Times New Roman" w:hAnsi="Times New Roman" w:cs="Times New Roman"/>
          <w:bCs/>
          <w:lang w:val="uk-UA" w:eastAsia="uk-UA"/>
        </w:rPr>
        <w:t>.</w:t>
      </w:r>
    </w:p>
    <w:p w:rsidR="0025615F" w:rsidRPr="0038407B" w:rsidRDefault="0025615F"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lastRenderedPageBreak/>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 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 термінування, але не більше 10 (десяти) відсотків суми переказу.</w:t>
      </w:r>
      <w:r w:rsidR="001C4E28" w:rsidRPr="0038407B">
        <w:rPr>
          <w:rFonts w:ascii="Times New Roman" w:eastAsia="Times New Roman" w:hAnsi="Times New Roman" w:cs="Times New Roman"/>
          <w:bCs/>
          <w:lang w:val="uk-UA" w:eastAsia="uk-UA"/>
        </w:rPr>
        <w:t xml:space="preserve">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r w:rsidRPr="0038407B">
        <w:rPr>
          <w:rFonts w:ascii="Times New Roman" w:eastAsia="Times New Roman" w:hAnsi="Times New Roman" w:cs="Times New Roman"/>
          <w:bCs/>
          <w:lang w:val="uk-UA" w:eastAsia="uk-UA"/>
        </w:rPr>
        <w:t>________ Підпис.</w:t>
      </w:r>
    </w:p>
    <w:p w:rsidR="0025615F" w:rsidRPr="0038407B" w:rsidRDefault="001C4E28" w:rsidP="0025615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Банк повідомив, що Клієнт має право в будь - який час подати Заяву про припинення надання Банківської послуги/закриття рахунку та закрити рахунок. Закриття рахунку за бажанням Клієнта здійснюється при умові повної оплати наданих Банком послуг за цим Публічним договором та Заявою про приєднання до Публічного договору на відкриття поточного рахунку виконання зобов’язань перед Банком та здійснення оплати за закриття рахунку згідно діючих Тарифів Банку________ Підпис.</w:t>
      </w:r>
    </w:p>
    <w:p w:rsidR="001C4E28" w:rsidRPr="0038407B" w:rsidRDefault="001C4E28" w:rsidP="001C4E2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Банк повідомив, що</w:t>
      </w:r>
      <w:bookmarkStart w:id="0" w:name="_GoBack"/>
      <w:bookmarkEnd w:id="0"/>
      <w:r w:rsidRPr="0038407B">
        <w:rPr>
          <w:rFonts w:ascii="Times New Roman" w:eastAsia="Times New Roman" w:hAnsi="Times New Roman" w:cs="Times New Roman"/>
          <w:bCs/>
          <w:lang w:val="uk-UA" w:eastAsia="uk-UA"/>
        </w:rPr>
        <w:t xml:space="preserve"> Клієнт має право з питань захисту своїх прав, як споживача фінансових послуг, звернутися безпосередньо до Акціонерного товариства «АЛЬПАРІ БАНК» шляхом подання/направлення поштою заяви у довільній формі із викладом обставин, Управління захисту прав споживачів фінансових послуг Національного банку України та суду________ Підпис.</w:t>
      </w:r>
    </w:p>
    <w:p w:rsidR="008D465F" w:rsidRPr="00905315" w:rsidRDefault="007231B9"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38407B">
        <w:rPr>
          <w:rFonts w:ascii="Times New Roman" w:eastAsia="Times New Roman" w:hAnsi="Times New Roman" w:cs="Times New Roman"/>
          <w:bCs/>
          <w:lang w:val="uk-UA" w:eastAsia="uk-UA"/>
        </w:rPr>
        <w:t xml:space="preserve"> -</w:t>
      </w:r>
      <w:r w:rsidR="008D465F" w:rsidRPr="0038407B">
        <w:rPr>
          <w:rFonts w:ascii="Times New Roman" w:eastAsia="Times New Roman" w:hAnsi="Times New Roman" w:cs="Times New Roman"/>
          <w:bCs/>
          <w:lang w:val="uk-UA" w:eastAsia="uk-UA"/>
        </w:rPr>
        <w:t xml:space="preserve"> Банк повідомив</w:t>
      </w:r>
      <w:r w:rsidR="004C0E13" w:rsidRPr="0038407B">
        <w:rPr>
          <w:rFonts w:ascii="Times New Roman" w:eastAsia="Times New Roman" w:hAnsi="Times New Roman" w:cs="Times New Roman"/>
          <w:bCs/>
          <w:lang w:val="uk-UA" w:eastAsia="uk-UA"/>
        </w:rPr>
        <w:t xml:space="preserve">, що на дату укладання Заяви </w:t>
      </w:r>
      <w:r w:rsidR="008D465F" w:rsidRPr="0038407B">
        <w:rPr>
          <w:rFonts w:ascii="Times New Roman" w:eastAsia="Times New Roman" w:hAnsi="Times New Roman" w:cs="Times New Roman"/>
          <w:bCs/>
          <w:lang w:val="uk-UA" w:eastAsia="uk-UA"/>
        </w:rPr>
        <w:t>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w:t>
      </w:r>
      <w:r w:rsidR="008D465F" w:rsidRPr="00905315">
        <w:rPr>
          <w:rFonts w:ascii="Times New Roman" w:eastAsia="Times New Roman" w:hAnsi="Times New Roman" w:cs="Times New Roman"/>
          <w:bCs/>
          <w:lang w:val="uk-UA" w:eastAsia="uk-UA"/>
        </w:rPr>
        <w:t xml:space="preserve">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r w:rsidR="0038407B">
        <w:fldChar w:fldCharType="begin"/>
      </w:r>
      <w:r w:rsidR="0038407B" w:rsidRPr="0038407B">
        <w:rPr>
          <w:lang w:val="uk-UA"/>
        </w:rPr>
        <w:instrText xml:space="preserve"> </w:instrText>
      </w:r>
      <w:r w:rsidR="0038407B">
        <w:instrText>HYPERLINK</w:instrText>
      </w:r>
      <w:r w:rsidR="0038407B" w:rsidRPr="0038407B">
        <w:rPr>
          <w:lang w:val="uk-UA"/>
        </w:rPr>
        <w:instrText xml:space="preserve"> "</w:instrText>
      </w:r>
      <w:r w:rsidR="0038407B">
        <w:instrText>https</w:instrText>
      </w:r>
      <w:r w:rsidR="0038407B" w:rsidRPr="0038407B">
        <w:rPr>
          <w:lang w:val="uk-UA"/>
        </w:rPr>
        <w:instrText>://</w:instrText>
      </w:r>
      <w:r w:rsidR="0038407B">
        <w:instrText>www</w:instrText>
      </w:r>
      <w:r w:rsidR="0038407B" w:rsidRPr="0038407B">
        <w:rPr>
          <w:lang w:val="uk-UA"/>
        </w:rPr>
        <w:instrText>.</w:instrText>
      </w:r>
      <w:r w:rsidR="0038407B">
        <w:instrText>fg</w:instrText>
      </w:r>
      <w:r w:rsidR="0038407B" w:rsidRPr="0038407B">
        <w:rPr>
          <w:lang w:val="uk-UA"/>
        </w:rPr>
        <w:instrText>.</w:instrText>
      </w:r>
      <w:r w:rsidR="0038407B">
        <w:instrText>gov</w:instrText>
      </w:r>
      <w:r w:rsidR="0038407B" w:rsidRPr="0038407B">
        <w:rPr>
          <w:lang w:val="uk-UA"/>
        </w:rPr>
        <w:instrText>.</w:instrText>
      </w:r>
      <w:r w:rsidR="0038407B">
        <w:instrText>ua</w:instrText>
      </w:r>
      <w:r w:rsidR="0038407B" w:rsidRPr="0038407B">
        <w:rPr>
          <w:lang w:val="uk-UA"/>
        </w:rPr>
        <w:instrText>/</w:instrText>
      </w:r>
      <w:r w:rsidR="0038407B">
        <w:instrText>zakhist</w:instrText>
      </w:r>
      <w:r w:rsidR="0038407B" w:rsidRPr="0038407B">
        <w:rPr>
          <w:lang w:val="uk-UA"/>
        </w:rPr>
        <w:instrText>-</w:instrText>
      </w:r>
      <w:r w:rsidR="0038407B">
        <w:instrText>prav</w:instrText>
      </w:r>
      <w:r w:rsidR="0038407B" w:rsidRPr="0038407B">
        <w:rPr>
          <w:lang w:val="uk-UA"/>
        </w:rPr>
        <w:instrText>-</w:instrText>
      </w:r>
      <w:r w:rsidR="0038407B">
        <w:instrText>vkladnikiv</w:instrText>
      </w:r>
      <w:r w:rsidR="0038407B" w:rsidRPr="0038407B">
        <w:rPr>
          <w:lang w:val="uk-UA"/>
        </w:rPr>
        <w:instrText xml:space="preserve">" </w:instrText>
      </w:r>
      <w:r w:rsidR="0038407B">
        <w:fldChar w:fldCharType="separate"/>
      </w:r>
      <w:r w:rsidR="00862036" w:rsidRPr="00905315">
        <w:rPr>
          <w:rFonts w:ascii="Times New Roman" w:eastAsia="Times New Roman" w:hAnsi="Times New Roman" w:cs="Times New Roman"/>
          <w:bCs/>
          <w:lang w:val="uk-UA" w:eastAsia="uk-UA"/>
        </w:rPr>
        <w:t>https://www.fg.gov.ua/zakhist-prav-vkladnikiv</w:t>
      </w:r>
      <w:r w:rsidR="0038407B">
        <w:rPr>
          <w:rFonts w:ascii="Times New Roman" w:eastAsia="Times New Roman" w:hAnsi="Times New Roman" w:cs="Times New Roman"/>
          <w:bCs/>
          <w:lang w:val="uk-UA" w:eastAsia="uk-UA"/>
        </w:rPr>
        <w:fldChar w:fldCharType="end"/>
      </w:r>
      <w:r w:rsidR="00862036" w:rsidRPr="00905315">
        <w:rPr>
          <w:rFonts w:ascii="Times New Roman" w:eastAsia="Times New Roman" w:hAnsi="Times New Roman" w:cs="Times New Roman"/>
          <w:bCs/>
          <w:lang w:val="uk-UA" w:eastAsia="uk-UA"/>
        </w:rPr>
        <w:t>; та https://www.fg.gov.ua/vkladnikam-i-kreditoram</w:t>
      </w:r>
      <w:r w:rsidR="008D465F" w:rsidRPr="00905315">
        <w:rPr>
          <w:rFonts w:ascii="Times New Roman" w:eastAsia="Times New Roman" w:hAnsi="Times New Roman" w:cs="Times New Roman"/>
          <w:bCs/>
          <w:lang w:val="uk-UA" w:eastAsia="uk-UA"/>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w:t>
      </w:r>
      <w:r w:rsidR="00EA771D" w:rsidRPr="00905315">
        <w:rPr>
          <w:rFonts w:ascii="Times New Roman" w:eastAsia="Times New Roman" w:hAnsi="Times New Roman" w:cs="Times New Roman"/>
          <w:bCs/>
          <w:lang w:val="uk-UA" w:eastAsia="uk-UA"/>
        </w:rPr>
        <w:t>________</w:t>
      </w:r>
      <w:r w:rsidR="008D465F" w:rsidRPr="00905315">
        <w:rPr>
          <w:rFonts w:ascii="Times New Roman" w:eastAsia="Times New Roman" w:hAnsi="Times New Roman" w:cs="Times New Roman"/>
          <w:bCs/>
          <w:lang w:val="uk-UA" w:eastAsia="uk-UA"/>
        </w:rPr>
        <w:t xml:space="preserve"> </w:t>
      </w:r>
      <w:r w:rsidR="008D465F" w:rsidRPr="00905315">
        <w:rPr>
          <w:rFonts w:ascii="Times New Roman" w:eastAsia="Times New Roman" w:hAnsi="Times New Roman" w:cs="Times New Roman"/>
          <w:bCs/>
          <w:i/>
          <w:lang w:val="uk-UA" w:eastAsia="uk-UA"/>
        </w:rPr>
        <w:t>Підпис</w:t>
      </w:r>
      <w:r w:rsidR="008D465F" w:rsidRPr="00905315">
        <w:rPr>
          <w:rFonts w:ascii="Times New Roman" w:eastAsia="Times New Roman" w:hAnsi="Times New Roman" w:cs="Times New Roman"/>
          <w:bCs/>
          <w:lang w:val="uk-UA" w:eastAsia="uk-UA"/>
        </w:rPr>
        <w:t>.</w:t>
      </w:r>
    </w:p>
    <w:p w:rsidR="00862036" w:rsidRPr="00905315" w:rsidRDefault="00862036" w:rsidP="0061430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 Банк роз’яснив, що у відповідності до Закону України «Про систему гарантування вкладів фізичних осіб» під визначенням «вклад» розуміється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________ Підпис.</w:t>
      </w:r>
    </w:p>
    <w:p w:rsidR="00CB1047" w:rsidRPr="00905315" w:rsidRDefault="00CB1047"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4.</w:t>
      </w:r>
      <w:r w:rsidRPr="00905315">
        <w:rPr>
          <w:rFonts w:ascii="Times New Roman" w:eastAsia="Times New Roman" w:hAnsi="Times New Roman" w:cs="Times New Roman"/>
          <w:bCs/>
          <w:lang w:val="uk-UA" w:eastAsia="uk-UA"/>
        </w:rPr>
        <w:t xml:space="preserve"> Всі терміни, визначення яких не наведено у цій Заяві про приєднання до Публічного договору на відкриття поточного</w:t>
      </w:r>
      <w:r w:rsidR="003168E1" w:rsidRPr="00905315">
        <w:rPr>
          <w:rFonts w:ascii="Times New Roman" w:eastAsia="Times New Roman" w:hAnsi="Times New Roman" w:cs="Times New Roman"/>
          <w:bCs/>
          <w:lang w:val="uk-UA" w:eastAsia="uk-UA"/>
        </w:rPr>
        <w:t xml:space="preserve"> рахунку</w:t>
      </w:r>
      <w:r w:rsidRPr="00905315">
        <w:rPr>
          <w:rFonts w:ascii="Times New Roman" w:eastAsia="Times New Roman" w:hAnsi="Times New Roman" w:cs="Times New Roman"/>
          <w:bCs/>
          <w:lang w:val="uk-UA" w:eastAsia="uk-UA"/>
        </w:rPr>
        <w:t xml:space="preserve"> вживаються у значеннях, викладених в Публічному договорі.</w:t>
      </w:r>
    </w:p>
    <w:p w:rsidR="00CB1047" w:rsidRPr="00905315" w:rsidRDefault="00CB1047"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 xml:space="preserve">5. </w:t>
      </w:r>
      <w:r w:rsidRPr="00905315">
        <w:rPr>
          <w:rFonts w:ascii="Times New Roman" w:eastAsia="Times New Roman" w:hAnsi="Times New Roman" w:cs="Times New Roman"/>
          <w:bCs/>
          <w:lang w:val="uk-UA" w:eastAsia="uk-UA"/>
        </w:rPr>
        <w:t>Заява про приєднання до Публічного договору на відкриття поточного рахунку складена у двох оригінальних примірниках, які мають однакову юридичну силу.</w:t>
      </w:r>
    </w:p>
    <w:p w:rsidR="00CB1047" w:rsidRPr="00905315" w:rsidRDefault="00CB1047"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val="uk-UA" w:eastAsia="uk-UA"/>
        </w:rPr>
      </w:pPr>
      <w:r w:rsidRPr="00905315">
        <w:rPr>
          <w:rFonts w:ascii="Times New Roman" w:eastAsia="Times New Roman" w:hAnsi="Times New Roman" w:cs="Times New Roman"/>
          <w:b/>
          <w:bCs/>
          <w:lang w:val="uk-UA" w:eastAsia="uk-UA"/>
        </w:rPr>
        <w:t>6.</w:t>
      </w:r>
      <w:r w:rsidRPr="00905315">
        <w:rPr>
          <w:rFonts w:ascii="Times New Roman" w:eastAsia="Times New Roman" w:hAnsi="Times New Roman" w:cs="Times New Roman"/>
          <w:bCs/>
          <w:lang w:val="uk-UA" w:eastAsia="uk-UA"/>
        </w:rPr>
        <w:t xml:space="preserve"> Інші умови:</w:t>
      </w:r>
    </w:p>
    <w:p w:rsidR="003168E1" w:rsidRPr="00905315" w:rsidRDefault="003168E1" w:rsidP="00CB104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uk-UA" w:eastAsia="uk-UA"/>
        </w:rPr>
      </w:pPr>
      <w:r w:rsidRPr="00905315">
        <w:rPr>
          <w:rFonts w:ascii="Times New Roman" w:eastAsia="Times New Roman" w:hAnsi="Times New Roman" w:cs="Times New Roman"/>
          <w:b/>
          <w:bCs/>
          <w:lang w:val="uk-UA" w:eastAsia="uk-UA"/>
        </w:rPr>
        <w:t xml:space="preserve">7. </w:t>
      </w:r>
      <w:r w:rsidRPr="00905315">
        <w:rPr>
          <w:rFonts w:ascii="Times New Roman" w:eastAsia="Times New Roman" w:hAnsi="Times New Roman" w:cs="Times New Roman"/>
          <w:bCs/>
          <w:lang w:val="uk-UA" w:eastAsia="uk-UA"/>
        </w:rPr>
        <w:t>З моменту підписання</w:t>
      </w:r>
      <w:r w:rsidRPr="00905315">
        <w:rPr>
          <w:rFonts w:ascii="Times New Roman" w:eastAsia="Times New Roman" w:hAnsi="Times New Roman" w:cs="Times New Roman"/>
          <w:b/>
          <w:bCs/>
          <w:lang w:val="uk-UA" w:eastAsia="uk-UA"/>
        </w:rPr>
        <w:t xml:space="preserve"> </w:t>
      </w:r>
      <w:r w:rsidRPr="00905315">
        <w:rPr>
          <w:rFonts w:ascii="Times New Roman" w:eastAsia="Times New Roman" w:hAnsi="Times New Roman" w:cs="Times New Roman"/>
          <w:bCs/>
          <w:lang w:val="uk-UA" w:eastAsia="uk-UA"/>
        </w:rPr>
        <w:t>цієї Заяви про приєднання до Публічного договору на відкриття поточного рахунку Договір №__ __________від ___________, втрачає свою силу</w:t>
      </w:r>
      <w:r w:rsidRPr="00905315">
        <w:rPr>
          <w:rFonts w:ascii="Times New Roman" w:eastAsia="Times New Roman" w:hAnsi="Times New Roman" w:cs="Times New Roman"/>
          <w:bCs/>
          <w:vertAlign w:val="superscript"/>
          <w:lang w:val="uk-UA" w:eastAsia="uk-UA"/>
        </w:rPr>
        <w:t>3</w:t>
      </w:r>
      <w:r w:rsidRPr="00905315">
        <w:rPr>
          <w:rFonts w:ascii="Times New Roman" w:eastAsia="Times New Roman" w:hAnsi="Times New Roman" w:cs="Times New Roman"/>
          <w:bCs/>
          <w:lang w:val="uk-UA" w:eastAsia="uk-UA"/>
        </w:rPr>
        <w:t>.</w:t>
      </w:r>
    </w:p>
    <w:p w:rsidR="00800022" w:rsidRPr="00905315" w:rsidRDefault="002A599E" w:rsidP="00BF59CB">
      <w:pPr>
        <w:widowControl w:val="0"/>
        <w:spacing w:after="0" w:line="240" w:lineRule="auto"/>
        <w:jc w:val="center"/>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Відмітки Банку</w:t>
      </w:r>
    </w:p>
    <w:p w:rsidR="002A599E" w:rsidRPr="00905315" w:rsidRDefault="002A599E"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Відкрити</w:t>
      </w:r>
      <w:r w:rsidR="008F1114" w:rsidRPr="00905315">
        <w:rPr>
          <w:rFonts w:ascii="Times New Roman" w:eastAsia="Times New Roman" w:hAnsi="Times New Roman" w:cs="Times New Roman"/>
          <w:b/>
          <w:snapToGrid w:val="0"/>
          <w:lang w:val="uk-UA" w:eastAsia="ru-RU"/>
        </w:rPr>
        <w:t xml:space="preserve"> </w:t>
      </w:r>
      <w:r w:rsidR="003168E1" w:rsidRPr="00905315">
        <w:rPr>
          <w:rFonts w:ascii="Times New Roman" w:eastAsia="Times New Roman" w:hAnsi="Times New Roman" w:cs="Times New Roman"/>
          <w:b/>
          <w:snapToGrid w:val="0"/>
          <w:lang w:val="uk-UA" w:eastAsia="ru-RU"/>
        </w:rPr>
        <w:t>п</w:t>
      </w:r>
      <w:r w:rsidR="008F1114" w:rsidRPr="00905315">
        <w:rPr>
          <w:rFonts w:ascii="Times New Roman" w:eastAsia="Times New Roman" w:hAnsi="Times New Roman" w:cs="Times New Roman"/>
          <w:b/>
          <w:snapToGrid w:val="0"/>
          <w:lang w:val="uk-UA" w:eastAsia="ru-RU"/>
        </w:rPr>
        <w:t>оточний</w:t>
      </w:r>
      <w:r w:rsidRPr="00905315">
        <w:rPr>
          <w:rFonts w:ascii="Times New Roman" w:eastAsia="Times New Roman" w:hAnsi="Times New Roman" w:cs="Times New Roman"/>
          <w:b/>
          <w:snapToGrid w:val="0"/>
          <w:lang w:val="uk-UA" w:eastAsia="ru-RU"/>
        </w:rPr>
        <w:t xml:space="preserve"> рахунок дозволяю:</w:t>
      </w:r>
    </w:p>
    <w:tbl>
      <w:tblPr>
        <w:tblStyle w:val="a7"/>
        <w:tblW w:w="10632" w:type="dxa"/>
        <w:tblInd w:w="-176" w:type="dxa"/>
        <w:tblLook w:val="04A0" w:firstRow="1" w:lastRow="0" w:firstColumn="1" w:lastColumn="0" w:noHBand="0" w:noVBand="1"/>
      </w:tblPr>
      <w:tblGrid>
        <w:gridCol w:w="2127"/>
        <w:gridCol w:w="1985"/>
        <w:gridCol w:w="2409"/>
        <w:gridCol w:w="1418"/>
        <w:gridCol w:w="2693"/>
      </w:tblGrid>
      <w:tr w:rsidR="002A599E" w:rsidRPr="00905315" w:rsidTr="008E27DB">
        <w:tc>
          <w:tcPr>
            <w:tcW w:w="2127"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Вид поточного рахунка</w:t>
            </w:r>
          </w:p>
        </w:tc>
        <w:tc>
          <w:tcPr>
            <w:tcW w:w="1985"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балансового рахунку</w:t>
            </w:r>
          </w:p>
        </w:tc>
        <w:tc>
          <w:tcPr>
            <w:tcW w:w="2409" w:type="dxa"/>
          </w:tcPr>
          <w:p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особового рахунку</w:t>
            </w:r>
          </w:p>
        </w:tc>
        <w:tc>
          <w:tcPr>
            <w:tcW w:w="1418" w:type="dxa"/>
          </w:tcPr>
          <w:p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Вид валюти</w:t>
            </w:r>
          </w:p>
        </w:tc>
        <w:tc>
          <w:tcPr>
            <w:tcW w:w="2693" w:type="dxa"/>
          </w:tcPr>
          <w:p w:rsidR="002A599E" w:rsidRPr="00905315" w:rsidRDefault="00184C59" w:rsidP="00800022">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Дата відкриття рахунку</w:t>
            </w:r>
          </w:p>
        </w:tc>
      </w:tr>
      <w:tr w:rsidR="002A599E" w:rsidRPr="00905315" w:rsidTr="008E27DB">
        <w:tc>
          <w:tcPr>
            <w:tcW w:w="2127"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rsidTr="008E27DB">
        <w:tc>
          <w:tcPr>
            <w:tcW w:w="2127"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rsidTr="008E27DB">
        <w:tc>
          <w:tcPr>
            <w:tcW w:w="2127"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r>
      <w:tr w:rsidR="002A599E" w:rsidRPr="00905315" w:rsidTr="008E27DB">
        <w:tc>
          <w:tcPr>
            <w:tcW w:w="2127"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985"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409"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1418"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c>
          <w:tcPr>
            <w:tcW w:w="2693" w:type="dxa"/>
          </w:tcPr>
          <w:p w:rsidR="002A599E" w:rsidRPr="00905315" w:rsidRDefault="002A599E" w:rsidP="00800022">
            <w:pPr>
              <w:widowControl w:val="0"/>
              <w:jc w:val="both"/>
              <w:rPr>
                <w:rFonts w:ascii="Times New Roman" w:eastAsia="Times New Roman" w:hAnsi="Times New Roman" w:cs="Times New Roman"/>
                <w:snapToGrid w:val="0"/>
                <w:lang w:val="uk-UA" w:eastAsia="ru-RU"/>
              </w:rPr>
            </w:pPr>
          </w:p>
        </w:tc>
      </w:tr>
    </w:tbl>
    <w:p w:rsidR="006A4EC2" w:rsidRPr="00905315" w:rsidRDefault="003A6C39"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Керівник (посада) </w:t>
      </w:r>
      <w:r w:rsidR="00BF59CB" w:rsidRPr="00905315">
        <w:rPr>
          <w:rFonts w:ascii="Times New Roman" w:eastAsia="Times New Roman" w:hAnsi="Times New Roman" w:cs="Times New Roman"/>
          <w:b/>
          <w:snapToGrid w:val="0"/>
          <w:lang w:val="uk-UA" w:eastAsia="ru-RU"/>
        </w:rPr>
        <w:t>(уповноважена керівником особа)</w:t>
      </w:r>
      <w:r w:rsidRPr="00905315">
        <w:rPr>
          <w:rFonts w:ascii="Times New Roman" w:eastAsia="Times New Roman" w:hAnsi="Times New Roman" w:cs="Times New Roman"/>
          <w:snapToGrid w:val="0"/>
          <w:vertAlign w:val="superscript"/>
          <w:lang w:val="uk-UA" w:eastAsia="ru-RU"/>
        </w:rPr>
        <w:t>4</w:t>
      </w:r>
    </w:p>
    <w:tbl>
      <w:tblPr>
        <w:tblStyle w:val="a7"/>
        <w:tblW w:w="10632" w:type="dxa"/>
        <w:tblInd w:w="-176" w:type="dxa"/>
        <w:tblLook w:val="04A0" w:firstRow="1" w:lastRow="0" w:firstColumn="1" w:lastColumn="0" w:noHBand="0" w:noVBand="1"/>
      </w:tblPr>
      <w:tblGrid>
        <w:gridCol w:w="6380"/>
        <w:gridCol w:w="4252"/>
      </w:tblGrid>
      <w:tr w:rsidR="00BF59CB" w:rsidRPr="00905315" w:rsidTr="00BF59CB">
        <w:tc>
          <w:tcPr>
            <w:tcW w:w="6380" w:type="dxa"/>
          </w:tcPr>
          <w:p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rsidR="00BF59CB" w:rsidRPr="00905315" w:rsidRDefault="003A6C39"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 ініціали, прізвище)</w:t>
            </w:r>
          </w:p>
        </w:tc>
      </w:tr>
    </w:tbl>
    <w:p w:rsidR="00BF59CB" w:rsidRPr="00905315" w:rsidRDefault="00E76DF0"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Документи на оформлення відкриття рахунку перевірив </w:t>
      </w:r>
      <w:r w:rsidR="00C01B36" w:rsidRPr="00905315">
        <w:rPr>
          <w:rFonts w:ascii="Times New Roman" w:eastAsia="Times New Roman" w:hAnsi="Times New Roman" w:cs="Times New Roman"/>
          <w:b/>
          <w:snapToGrid w:val="0"/>
          <w:lang w:val="uk-UA" w:eastAsia="ru-RU"/>
        </w:rPr>
        <w:t>(</w:t>
      </w:r>
      <w:r w:rsidRPr="00905315">
        <w:rPr>
          <w:rFonts w:ascii="Times New Roman" w:eastAsia="Times New Roman" w:hAnsi="Times New Roman" w:cs="Times New Roman"/>
          <w:b/>
          <w:snapToGrid w:val="0"/>
          <w:lang w:val="uk-UA" w:eastAsia="ru-RU"/>
        </w:rPr>
        <w:t>посада і підпис уповноваженої особи, на яку покладено обов'язок відкривати рахунки клієнтів)</w:t>
      </w:r>
    </w:p>
    <w:tbl>
      <w:tblPr>
        <w:tblStyle w:val="a7"/>
        <w:tblW w:w="10632" w:type="dxa"/>
        <w:tblInd w:w="-176" w:type="dxa"/>
        <w:tblLook w:val="04A0" w:firstRow="1" w:lastRow="0" w:firstColumn="1" w:lastColumn="0" w:noHBand="0" w:noVBand="1"/>
      </w:tblPr>
      <w:tblGrid>
        <w:gridCol w:w="6380"/>
        <w:gridCol w:w="4252"/>
      </w:tblGrid>
      <w:tr w:rsidR="00C01B36" w:rsidRPr="00905315" w:rsidTr="00905315">
        <w:tc>
          <w:tcPr>
            <w:tcW w:w="6380" w:type="dxa"/>
          </w:tcPr>
          <w:p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rsidR="00C01B36" w:rsidRPr="00905315" w:rsidRDefault="00C01B36"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w:t>
            </w:r>
          </w:p>
        </w:tc>
      </w:tr>
    </w:tbl>
    <w:p w:rsidR="009F487D" w:rsidRPr="00905315" w:rsidRDefault="00C27293" w:rsidP="009F487D">
      <w:pPr>
        <w:widowControl w:val="0"/>
        <w:spacing w:after="0" w:line="240" w:lineRule="auto"/>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 xml:space="preserve">Головний </w:t>
      </w:r>
      <w:r w:rsidR="009F487D" w:rsidRPr="00905315">
        <w:rPr>
          <w:rFonts w:ascii="Times New Roman" w:eastAsia="Times New Roman" w:hAnsi="Times New Roman" w:cs="Times New Roman"/>
          <w:b/>
          <w:snapToGrid w:val="0"/>
          <w:lang w:val="uk-UA" w:eastAsia="ru-RU"/>
        </w:rPr>
        <w:t>бухгалтер (</w:t>
      </w:r>
      <w:r w:rsidRPr="00905315">
        <w:rPr>
          <w:rFonts w:ascii="Times New Roman" w:eastAsia="Times New Roman" w:hAnsi="Times New Roman" w:cs="Times New Roman"/>
          <w:b/>
          <w:snapToGrid w:val="0"/>
          <w:lang w:val="uk-UA" w:eastAsia="ru-RU"/>
        </w:rPr>
        <w:t>інша відповідальна особа, яка контролює правильність присвоєння номера рахунку</w:t>
      </w:r>
      <w:r w:rsidR="009F487D" w:rsidRPr="00905315">
        <w:rPr>
          <w:rFonts w:ascii="Times New Roman" w:eastAsia="Times New Roman" w:hAnsi="Times New Roman" w:cs="Times New Roman"/>
          <w:b/>
          <w:snapToGrid w:val="0"/>
          <w:lang w:val="uk-UA" w:eastAsia="ru-RU"/>
        </w:rPr>
        <w:t>)</w:t>
      </w:r>
    </w:p>
    <w:tbl>
      <w:tblPr>
        <w:tblStyle w:val="a7"/>
        <w:tblW w:w="10632" w:type="dxa"/>
        <w:tblInd w:w="-176" w:type="dxa"/>
        <w:tblLook w:val="04A0" w:firstRow="1" w:lastRow="0" w:firstColumn="1" w:lastColumn="0" w:noHBand="0" w:noVBand="1"/>
      </w:tblPr>
      <w:tblGrid>
        <w:gridCol w:w="6380"/>
        <w:gridCol w:w="4252"/>
      </w:tblGrid>
      <w:tr w:rsidR="009F487D" w:rsidRPr="00905315" w:rsidTr="00905315">
        <w:tc>
          <w:tcPr>
            <w:tcW w:w="6380" w:type="dxa"/>
          </w:tcPr>
          <w:p w:rsidR="00DA3724" w:rsidRPr="00905315" w:rsidRDefault="00DA3724" w:rsidP="00905315">
            <w:pPr>
              <w:widowControl w:val="0"/>
              <w:jc w:val="both"/>
              <w:rPr>
                <w:rFonts w:ascii="Times New Roman" w:eastAsia="Times New Roman" w:hAnsi="Times New Roman" w:cs="Times New Roman"/>
                <w:snapToGrid w:val="0"/>
                <w:lang w:val="uk-UA" w:eastAsia="ru-RU"/>
              </w:rPr>
            </w:pPr>
          </w:p>
        </w:tc>
        <w:tc>
          <w:tcPr>
            <w:tcW w:w="4252" w:type="dxa"/>
          </w:tcPr>
          <w:p w:rsidR="009F487D" w:rsidRPr="00905315" w:rsidRDefault="009F487D" w:rsidP="00905315">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підпис</w:t>
            </w:r>
          </w:p>
        </w:tc>
      </w:tr>
    </w:tbl>
    <w:p w:rsidR="003849B4" w:rsidRDefault="003849B4"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p>
    <w:p w:rsidR="003849B4" w:rsidRDefault="003849B4"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p>
    <w:p w:rsidR="00D32AEB" w:rsidRPr="00905315" w:rsidRDefault="005A22B1" w:rsidP="00FC5E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r w:rsidRPr="00905315">
        <w:rPr>
          <w:rFonts w:ascii="Times New Roman" w:eastAsia="Times New Roman" w:hAnsi="Times New Roman" w:cs="Times New Roman"/>
          <w:b/>
          <w:bCs/>
          <w:lang w:val="uk-UA" w:eastAsia="uk-UA"/>
        </w:rPr>
        <w:lastRenderedPageBreak/>
        <w:t>РЕКВІЗИТИ ТА ПІДПИСИ СТОРІН</w:t>
      </w:r>
    </w:p>
    <w:tbl>
      <w:tblPr>
        <w:tblStyle w:val="a7"/>
        <w:tblW w:w="10632" w:type="dxa"/>
        <w:tblInd w:w="-176" w:type="dxa"/>
        <w:tblLook w:val="04A0" w:firstRow="1" w:lastRow="0" w:firstColumn="1" w:lastColumn="0" w:noHBand="0" w:noVBand="1"/>
      </w:tblPr>
      <w:tblGrid>
        <w:gridCol w:w="4836"/>
        <w:gridCol w:w="5855"/>
      </w:tblGrid>
      <w:tr w:rsidR="007409F7" w:rsidRPr="00905315" w:rsidTr="008F644A">
        <w:tc>
          <w:tcPr>
            <w:tcW w:w="4820" w:type="dxa"/>
          </w:tcPr>
          <w:p w:rsidR="007409F7" w:rsidRPr="00905315" w:rsidRDefault="007409F7" w:rsidP="008F644A">
            <w:pPr>
              <w:widowControl w:val="0"/>
              <w:jc w:val="center"/>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bCs/>
                <w:lang w:val="uk-UA" w:eastAsia="uk-UA"/>
              </w:rPr>
              <w:t>БАНК</w:t>
            </w:r>
          </w:p>
        </w:tc>
        <w:tc>
          <w:tcPr>
            <w:tcW w:w="5812" w:type="dxa"/>
          </w:tcPr>
          <w:p w:rsidR="007409F7" w:rsidRPr="00905315" w:rsidRDefault="007409F7" w:rsidP="008F644A">
            <w:pPr>
              <w:widowControl w:val="0"/>
              <w:jc w:val="center"/>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b/>
                <w:bCs/>
                <w:lang w:val="uk-UA" w:eastAsia="uk-UA"/>
              </w:rPr>
              <w:t>КЛІЄНТ</w:t>
            </w:r>
          </w:p>
        </w:tc>
      </w:tr>
      <w:tr w:rsidR="007409F7" w:rsidRPr="00905315" w:rsidTr="008F644A">
        <w:tc>
          <w:tcPr>
            <w:tcW w:w="4820" w:type="dxa"/>
          </w:tcPr>
          <w:p w:rsidR="007409F7" w:rsidRPr="00905315" w:rsidRDefault="007409F7" w:rsidP="007409F7">
            <w:pPr>
              <w:widowControl w:val="0"/>
              <w:jc w:val="both"/>
              <w:rPr>
                <w:rFonts w:ascii="Times New Roman" w:eastAsia="Times New Roman" w:hAnsi="Times New Roman" w:cs="Times New Roman"/>
                <w:b/>
                <w:snapToGrid w:val="0"/>
                <w:lang w:val="uk-UA" w:eastAsia="ru-RU"/>
              </w:rPr>
            </w:pPr>
            <w:r w:rsidRPr="00905315">
              <w:rPr>
                <w:rFonts w:ascii="Times New Roman" w:eastAsia="Times New Roman" w:hAnsi="Times New Roman" w:cs="Times New Roman"/>
                <w:b/>
                <w:snapToGrid w:val="0"/>
                <w:lang w:val="uk-UA" w:eastAsia="ru-RU"/>
              </w:rPr>
              <w:t>АТ «АЛЬПАРІ БАНК»</w:t>
            </w:r>
          </w:p>
          <w:p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xml:space="preserve">01033, м. Київ, вул. </w:t>
            </w:r>
            <w:proofErr w:type="spellStart"/>
            <w:r w:rsidRPr="00905315">
              <w:rPr>
                <w:rFonts w:ascii="Times New Roman" w:eastAsia="Times New Roman" w:hAnsi="Times New Roman" w:cs="Times New Roman"/>
                <w:snapToGrid w:val="0"/>
                <w:lang w:val="uk-UA" w:eastAsia="ru-RU"/>
              </w:rPr>
              <w:t>Тарасівська</w:t>
            </w:r>
            <w:proofErr w:type="spellEnd"/>
            <w:r w:rsidRPr="00905315">
              <w:rPr>
                <w:rFonts w:ascii="Times New Roman" w:eastAsia="Times New Roman" w:hAnsi="Times New Roman" w:cs="Times New Roman"/>
                <w:snapToGrid w:val="0"/>
                <w:lang w:val="uk-UA" w:eastAsia="ru-RU"/>
              </w:rPr>
              <w:t>, 19</w:t>
            </w:r>
          </w:p>
          <w:p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ЄДРПОУ 38377143</w:t>
            </w:r>
          </w:p>
          <w:p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 xml:space="preserve">Код банку 380894 </w:t>
            </w:r>
          </w:p>
          <w:p w:rsidR="009235ED" w:rsidRPr="00905315" w:rsidRDefault="009235ED" w:rsidP="009235ED">
            <w:pPr>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К/р № UA273000010000032008107901026</w:t>
            </w:r>
          </w:p>
          <w:p w:rsidR="007409F7" w:rsidRPr="00905315" w:rsidRDefault="007409F7" w:rsidP="007409F7">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ІПН 383771426504</w:t>
            </w:r>
          </w:p>
          <w:p w:rsidR="00923893" w:rsidRPr="00905315" w:rsidRDefault="00923893" w:rsidP="00923893">
            <w:pPr>
              <w:widowControl w:val="0"/>
              <w:jc w:val="both"/>
              <w:rPr>
                <w:rFonts w:ascii="Times New Roman" w:eastAsia="Times New Roman" w:hAnsi="Times New Roman" w:cs="Times New Roman"/>
                <w:snapToGrid w:val="0"/>
                <w:lang w:val="uk-UA" w:eastAsia="ru-RU"/>
              </w:rPr>
            </w:pPr>
          </w:p>
          <w:p w:rsidR="00753A3C" w:rsidRPr="00905315" w:rsidRDefault="006D1802" w:rsidP="00923893">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Від банку</w:t>
            </w:r>
            <w:r w:rsidR="00DB0BB4" w:rsidRPr="00905315">
              <w:rPr>
                <w:rFonts w:ascii="Times New Roman" w:eastAsia="Times New Roman" w:hAnsi="Times New Roman" w:cs="Times New Roman"/>
                <w:snapToGrid w:val="0"/>
                <w:lang w:val="uk-UA" w:eastAsia="ru-RU"/>
              </w:rPr>
              <w:t xml:space="preserve">: </w:t>
            </w:r>
            <w:r w:rsidR="00923893" w:rsidRPr="00905315">
              <w:rPr>
                <w:rFonts w:ascii="Times New Roman" w:eastAsia="Times New Roman" w:hAnsi="Times New Roman" w:cs="Times New Roman"/>
                <w:snapToGrid w:val="0"/>
                <w:lang w:val="uk-UA" w:eastAsia="ru-RU"/>
              </w:rPr>
              <w:t>________________</w:t>
            </w:r>
            <w:r w:rsidR="003242B1" w:rsidRPr="00905315">
              <w:rPr>
                <w:rFonts w:ascii="Times New Roman" w:eastAsia="Times New Roman" w:hAnsi="Times New Roman" w:cs="Times New Roman"/>
                <w:snapToGrid w:val="0"/>
                <w:lang w:val="uk-UA" w:eastAsia="ru-RU"/>
              </w:rPr>
              <w:t>________</w:t>
            </w:r>
            <w:r w:rsidR="00923893" w:rsidRPr="00905315">
              <w:rPr>
                <w:rFonts w:ascii="Times New Roman" w:eastAsia="Times New Roman" w:hAnsi="Times New Roman" w:cs="Times New Roman"/>
                <w:snapToGrid w:val="0"/>
                <w:lang w:val="uk-UA" w:eastAsia="ru-RU"/>
              </w:rPr>
              <w:t xml:space="preserve">     </w:t>
            </w:r>
            <w:r w:rsidR="00753A3C" w:rsidRPr="00905315">
              <w:rPr>
                <w:rFonts w:ascii="Times New Roman" w:eastAsia="Times New Roman" w:hAnsi="Times New Roman" w:cs="Times New Roman"/>
                <w:snapToGrid w:val="0"/>
                <w:lang w:val="uk-UA" w:eastAsia="ru-RU"/>
              </w:rPr>
              <w:t>___________</w:t>
            </w:r>
            <w:r w:rsidR="00905315">
              <w:rPr>
                <w:rFonts w:ascii="Times New Roman" w:eastAsia="Times New Roman" w:hAnsi="Times New Roman" w:cs="Times New Roman"/>
                <w:snapToGrid w:val="0"/>
                <w:lang w:val="uk-UA" w:eastAsia="ru-RU"/>
              </w:rPr>
              <w:t>_______________________</w:t>
            </w:r>
            <w:r w:rsidR="00753A3C" w:rsidRPr="00905315">
              <w:rPr>
                <w:rFonts w:ascii="Times New Roman" w:eastAsia="Times New Roman" w:hAnsi="Times New Roman" w:cs="Times New Roman"/>
                <w:snapToGrid w:val="0"/>
                <w:lang w:val="uk-UA" w:eastAsia="ru-RU"/>
              </w:rPr>
              <w:t>________</w:t>
            </w:r>
            <w:r w:rsidR="00923893" w:rsidRPr="00905315">
              <w:rPr>
                <w:rFonts w:ascii="Times New Roman" w:eastAsia="Times New Roman" w:hAnsi="Times New Roman" w:cs="Times New Roman"/>
                <w:snapToGrid w:val="0"/>
                <w:lang w:val="uk-UA" w:eastAsia="ru-RU"/>
              </w:rPr>
              <w:t xml:space="preserve">  </w:t>
            </w:r>
          </w:p>
          <w:p w:rsidR="00753A3C" w:rsidRPr="00905315" w:rsidRDefault="003242B1" w:rsidP="00905315">
            <w:pPr>
              <w:widowControl w:val="0"/>
              <w:rPr>
                <w:rFonts w:ascii="Times New Roman" w:eastAsia="Times New Roman" w:hAnsi="Times New Roman" w:cs="Times New Roman"/>
                <w:snapToGrid w:val="0"/>
                <w:sz w:val="20"/>
                <w:szCs w:val="20"/>
                <w:lang w:val="uk-UA" w:eastAsia="ru-RU"/>
              </w:rPr>
            </w:pPr>
            <w:r w:rsidRPr="00905315">
              <w:rPr>
                <w:rFonts w:ascii="Times New Roman" w:eastAsia="Times New Roman" w:hAnsi="Times New Roman" w:cs="Times New Roman"/>
                <w:snapToGrid w:val="0"/>
                <w:sz w:val="20"/>
                <w:szCs w:val="20"/>
                <w:lang w:val="uk-UA" w:eastAsia="ru-RU"/>
              </w:rPr>
              <w:t>(</w:t>
            </w:r>
            <w:r w:rsidR="006D1802" w:rsidRPr="00905315">
              <w:rPr>
                <w:rFonts w:ascii="Times New Roman" w:eastAsia="Times New Roman" w:hAnsi="Times New Roman" w:cs="Times New Roman"/>
                <w:snapToGrid w:val="0"/>
                <w:sz w:val="20"/>
                <w:szCs w:val="20"/>
                <w:lang w:val="uk-UA" w:eastAsia="ru-RU"/>
              </w:rPr>
              <w:t>посада</w:t>
            </w:r>
            <w:r w:rsidR="00923893" w:rsidRPr="00905315">
              <w:rPr>
                <w:rFonts w:ascii="Times New Roman" w:eastAsia="Times New Roman" w:hAnsi="Times New Roman" w:cs="Times New Roman"/>
                <w:snapToGrid w:val="0"/>
                <w:sz w:val="20"/>
                <w:szCs w:val="20"/>
                <w:lang w:val="uk-UA" w:eastAsia="ru-RU"/>
              </w:rPr>
              <w:t xml:space="preserve"> </w:t>
            </w:r>
            <w:r w:rsidR="00905315">
              <w:rPr>
                <w:rFonts w:ascii="Times New Roman" w:eastAsia="Times New Roman" w:hAnsi="Times New Roman" w:cs="Times New Roman"/>
                <w:snapToGrid w:val="0"/>
                <w:sz w:val="20"/>
                <w:szCs w:val="20"/>
                <w:lang w:val="uk-UA" w:eastAsia="ru-RU"/>
              </w:rPr>
              <w:t>уповноваженої особи банку)</w:t>
            </w:r>
            <w:r w:rsidR="00923893" w:rsidRPr="00905315">
              <w:rPr>
                <w:rFonts w:ascii="Times New Roman" w:eastAsia="Times New Roman" w:hAnsi="Times New Roman" w:cs="Times New Roman"/>
                <w:snapToGrid w:val="0"/>
                <w:sz w:val="20"/>
                <w:szCs w:val="20"/>
                <w:lang w:val="uk-UA" w:eastAsia="ru-RU"/>
              </w:rPr>
              <w:t xml:space="preserve">        </w:t>
            </w:r>
            <w:r w:rsidR="00753A3C" w:rsidRPr="00905315">
              <w:rPr>
                <w:rFonts w:ascii="Times New Roman" w:eastAsia="Times New Roman" w:hAnsi="Times New Roman" w:cs="Times New Roman"/>
                <w:snapToGrid w:val="0"/>
                <w:sz w:val="20"/>
                <w:szCs w:val="20"/>
                <w:lang w:val="uk-UA" w:eastAsia="ru-RU"/>
              </w:rPr>
              <w:t xml:space="preserve">       </w:t>
            </w:r>
            <w:r w:rsidRPr="00905315">
              <w:rPr>
                <w:rFonts w:ascii="Times New Roman" w:eastAsia="Times New Roman" w:hAnsi="Times New Roman" w:cs="Times New Roman"/>
                <w:snapToGrid w:val="0"/>
                <w:sz w:val="20"/>
                <w:szCs w:val="20"/>
                <w:lang w:val="uk-UA" w:eastAsia="ru-RU"/>
              </w:rPr>
              <w:t xml:space="preserve"> </w:t>
            </w:r>
            <w:r w:rsidR="00DB0BB4" w:rsidRPr="00905315">
              <w:rPr>
                <w:rFonts w:ascii="Times New Roman" w:eastAsia="Times New Roman" w:hAnsi="Times New Roman" w:cs="Times New Roman"/>
                <w:snapToGrid w:val="0"/>
                <w:sz w:val="20"/>
                <w:szCs w:val="20"/>
                <w:lang w:val="uk-UA" w:eastAsia="ru-RU"/>
              </w:rPr>
              <w:t xml:space="preserve"> </w:t>
            </w:r>
            <w:r w:rsidR="00753A3C" w:rsidRPr="00905315">
              <w:rPr>
                <w:rFonts w:ascii="Times New Roman" w:eastAsia="Times New Roman" w:hAnsi="Times New Roman" w:cs="Times New Roman"/>
                <w:snapToGrid w:val="0"/>
                <w:sz w:val="20"/>
                <w:szCs w:val="20"/>
                <w:lang w:val="uk-UA" w:eastAsia="ru-RU"/>
              </w:rPr>
              <w:t>ПІБ</w:t>
            </w:r>
          </w:p>
          <w:p w:rsidR="00923893" w:rsidRPr="00905315" w:rsidRDefault="003346F2" w:rsidP="00923893">
            <w:pPr>
              <w:widowControl w:val="0"/>
              <w:jc w:val="both"/>
              <w:rPr>
                <w:rFonts w:ascii="Times New Roman" w:eastAsia="Times New Roman" w:hAnsi="Times New Roman" w:cs="Times New Roman"/>
                <w:snapToGrid w:val="0"/>
                <w:lang w:val="uk-UA" w:eastAsia="ru-RU"/>
              </w:rPr>
            </w:pPr>
            <w:r w:rsidRPr="00905315">
              <w:rPr>
                <w:rFonts w:ascii="Times New Roman" w:eastAsia="Times New Roman" w:hAnsi="Times New Roman" w:cs="Times New Roman"/>
                <w:snapToGrid w:val="0"/>
                <w:lang w:val="uk-UA" w:eastAsia="ru-RU"/>
              </w:rPr>
              <w:t>діє на підставі ______________________</w:t>
            </w:r>
          </w:p>
          <w:p w:rsidR="007409F7" w:rsidRPr="00905315" w:rsidRDefault="007409F7" w:rsidP="00905315">
            <w:pPr>
              <w:widowControl w:val="0"/>
              <w:jc w:val="both"/>
              <w:rPr>
                <w:rFonts w:ascii="Times New Roman" w:eastAsia="Times New Roman" w:hAnsi="Times New Roman" w:cs="Times New Roman"/>
                <w:snapToGrid w:val="0"/>
                <w:lang w:val="uk-UA" w:eastAsia="ru-RU"/>
              </w:rPr>
            </w:pPr>
          </w:p>
        </w:tc>
        <w:tc>
          <w:tcPr>
            <w:tcW w:w="5812" w:type="dxa"/>
          </w:tcPr>
          <w:p w:rsidR="007F68B3"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П.І.Б______________________</w:t>
            </w:r>
            <w:r w:rsidR="008A096F">
              <w:rPr>
                <w:rFonts w:ascii="Times New Roman" w:eastAsia="Times New Roman" w:hAnsi="Times New Roman" w:cs="Times New Roman"/>
                <w:bCs/>
                <w:lang w:val="uk-UA" w:eastAsia="uk-UA"/>
              </w:rPr>
              <w:t>___________</w:t>
            </w:r>
            <w:r w:rsidRPr="00905315">
              <w:rPr>
                <w:rFonts w:ascii="Times New Roman" w:eastAsia="Times New Roman" w:hAnsi="Times New Roman" w:cs="Times New Roman"/>
                <w:bCs/>
                <w:lang w:val="uk-UA" w:eastAsia="uk-UA"/>
              </w:rPr>
              <w:t>______________</w:t>
            </w:r>
          </w:p>
          <w:p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Серія, номер паспорту ________</w:t>
            </w:r>
            <w:r w:rsidR="008A096F">
              <w:rPr>
                <w:rFonts w:ascii="Times New Roman" w:eastAsia="Times New Roman" w:hAnsi="Times New Roman" w:cs="Times New Roman"/>
                <w:lang w:val="uk-UA" w:eastAsia="uk-UA"/>
              </w:rPr>
              <w:t>___________</w:t>
            </w:r>
            <w:r w:rsidRPr="00905315">
              <w:rPr>
                <w:rFonts w:ascii="Times New Roman" w:eastAsia="Times New Roman" w:hAnsi="Times New Roman" w:cs="Times New Roman"/>
                <w:lang w:val="uk-UA" w:eastAsia="uk-UA"/>
              </w:rPr>
              <w:t>____________</w:t>
            </w:r>
          </w:p>
          <w:p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Зареєстроване місце проживання/перебування____</w:t>
            </w:r>
            <w:r w:rsidR="008A096F">
              <w:rPr>
                <w:rFonts w:ascii="Times New Roman" w:eastAsia="Times New Roman" w:hAnsi="Times New Roman" w:cs="Times New Roman"/>
                <w:lang w:val="uk-UA" w:eastAsia="uk-UA"/>
              </w:rPr>
              <w:t>_____</w:t>
            </w:r>
            <w:r w:rsidRPr="00905315">
              <w:rPr>
                <w:rFonts w:ascii="Times New Roman" w:eastAsia="Times New Roman" w:hAnsi="Times New Roman" w:cs="Times New Roman"/>
                <w:lang w:val="uk-UA" w:eastAsia="uk-UA"/>
              </w:rPr>
              <w:t>____________________</w:t>
            </w:r>
          </w:p>
          <w:p w:rsidR="004611EA" w:rsidRPr="00905315" w:rsidRDefault="004611EA" w:rsidP="00EA2E92">
            <w:pPr>
              <w:rPr>
                <w:rFonts w:ascii="Times New Roman" w:eastAsia="Times New Roman" w:hAnsi="Times New Roman" w:cs="Times New Roman"/>
                <w:bCs/>
                <w:lang w:val="uk-UA" w:eastAsia="uk-UA"/>
              </w:rPr>
            </w:pPr>
            <w:r w:rsidRPr="00905315">
              <w:rPr>
                <w:rFonts w:ascii="Times New Roman" w:eastAsia="Times New Roman" w:hAnsi="Times New Roman" w:cs="Times New Roman"/>
                <w:lang w:val="uk-UA" w:eastAsia="uk-UA"/>
              </w:rPr>
              <w:t>Адреса фактичного місця проживання/перебування_________</w:t>
            </w:r>
            <w:r w:rsidR="008A096F">
              <w:rPr>
                <w:rFonts w:ascii="Times New Roman" w:eastAsia="Times New Roman" w:hAnsi="Times New Roman" w:cs="Times New Roman"/>
                <w:lang w:val="uk-UA" w:eastAsia="uk-UA"/>
              </w:rPr>
              <w:t>_________</w:t>
            </w:r>
            <w:r w:rsidRPr="00905315">
              <w:rPr>
                <w:rFonts w:ascii="Times New Roman" w:eastAsia="Times New Roman" w:hAnsi="Times New Roman" w:cs="Times New Roman"/>
                <w:lang w:val="uk-UA" w:eastAsia="uk-UA"/>
              </w:rPr>
              <w:t>___________</w:t>
            </w:r>
          </w:p>
          <w:p w:rsidR="004611EA" w:rsidRPr="00905315" w:rsidRDefault="004611EA" w:rsidP="004611EA">
            <w:pPr>
              <w:ind w:left="34"/>
              <w:rPr>
                <w:rFonts w:ascii="Times New Roman" w:eastAsia="Times New Roman" w:hAnsi="Times New Roman" w:cs="Times New Roman"/>
                <w:snapToGrid w:val="0"/>
                <w:lang w:val="uk-UA" w:eastAsia="ru-RU"/>
              </w:rPr>
            </w:pPr>
          </w:p>
          <w:p w:rsidR="004611EA" w:rsidRPr="00905315" w:rsidRDefault="004611EA" w:rsidP="004611EA">
            <w:pPr>
              <w:ind w:left="34"/>
              <w:rPr>
                <w:rFonts w:ascii="Times New Roman" w:eastAsia="Times New Roman" w:hAnsi="Times New Roman" w:cs="Times New Roman"/>
                <w:snapToGrid w:val="0"/>
                <w:lang w:val="uk-UA" w:eastAsia="ru-RU"/>
              </w:rPr>
            </w:pPr>
          </w:p>
          <w:p w:rsidR="003F1127" w:rsidRPr="00905315" w:rsidRDefault="004611EA" w:rsidP="004611EA">
            <w:pPr>
              <w:ind w:left="34"/>
              <w:rPr>
                <w:rFonts w:ascii="Times New Roman" w:eastAsia="Times New Roman" w:hAnsi="Times New Roman" w:cs="Times New Roman"/>
                <w:snapToGrid w:val="0"/>
                <w:vertAlign w:val="superscript"/>
                <w:lang w:val="uk-UA" w:eastAsia="ru-RU"/>
              </w:rPr>
            </w:pPr>
            <w:r w:rsidRPr="00905315">
              <w:rPr>
                <w:rFonts w:ascii="Times New Roman" w:eastAsia="Times New Roman" w:hAnsi="Times New Roman" w:cs="Times New Roman"/>
                <w:snapToGrid w:val="0"/>
                <w:lang w:val="uk-UA" w:eastAsia="ru-RU"/>
              </w:rPr>
              <w:t xml:space="preserve">Від Клієнта: </w:t>
            </w:r>
            <w:r w:rsidR="00E70267" w:rsidRPr="00905315">
              <w:rPr>
                <w:rFonts w:ascii="Times New Roman" w:eastAsia="Times New Roman" w:hAnsi="Times New Roman" w:cs="Times New Roman"/>
                <w:snapToGrid w:val="0"/>
                <w:lang w:val="uk-UA" w:eastAsia="ru-RU"/>
              </w:rPr>
              <w:t>(</w:t>
            </w:r>
            <w:r w:rsidR="00F4478E" w:rsidRPr="00905315">
              <w:rPr>
                <w:rFonts w:ascii="Times New Roman" w:eastAsia="Times New Roman" w:hAnsi="Times New Roman" w:cs="Times New Roman"/>
                <w:snapToGrid w:val="0"/>
                <w:lang w:val="uk-UA" w:eastAsia="ru-RU"/>
              </w:rPr>
              <w:t xml:space="preserve">Довірена </w:t>
            </w:r>
            <w:r w:rsidRPr="00905315">
              <w:rPr>
                <w:rFonts w:ascii="Times New Roman" w:eastAsia="Times New Roman" w:hAnsi="Times New Roman" w:cs="Times New Roman"/>
                <w:snapToGrid w:val="0"/>
                <w:lang w:val="uk-UA" w:eastAsia="ru-RU"/>
              </w:rPr>
              <w:t>особа</w:t>
            </w:r>
            <w:r w:rsidR="00E70267" w:rsidRPr="00905315">
              <w:rPr>
                <w:rFonts w:ascii="Times New Roman" w:eastAsia="Times New Roman" w:hAnsi="Times New Roman" w:cs="Times New Roman"/>
                <w:snapToGrid w:val="0"/>
                <w:lang w:val="uk-UA" w:eastAsia="ru-RU"/>
              </w:rPr>
              <w:t>)</w:t>
            </w:r>
            <w:r w:rsidRPr="00905315">
              <w:rPr>
                <w:rFonts w:ascii="Times New Roman" w:eastAsia="Times New Roman" w:hAnsi="Times New Roman" w:cs="Times New Roman"/>
                <w:snapToGrid w:val="0"/>
                <w:lang w:val="uk-UA" w:eastAsia="ru-RU"/>
              </w:rPr>
              <w:t xml:space="preserve"> </w:t>
            </w:r>
            <w:r w:rsidR="00D75D12" w:rsidRPr="00905315">
              <w:rPr>
                <w:rFonts w:ascii="Times New Roman" w:eastAsia="Times New Roman" w:hAnsi="Times New Roman" w:cs="Times New Roman"/>
                <w:snapToGrid w:val="0"/>
                <w:lang w:val="uk-UA" w:eastAsia="ru-RU"/>
              </w:rPr>
              <w:t>ПІБ</w:t>
            </w:r>
            <w:r w:rsidRPr="00905315">
              <w:rPr>
                <w:rFonts w:ascii="Times New Roman" w:eastAsia="Times New Roman" w:hAnsi="Times New Roman" w:cs="Times New Roman"/>
                <w:snapToGrid w:val="0"/>
                <w:lang w:val="uk-UA" w:eastAsia="ru-RU"/>
              </w:rPr>
              <w:t>_________________ діє на підставі _____</w:t>
            </w:r>
            <w:r w:rsidR="008A096F">
              <w:rPr>
                <w:rFonts w:ascii="Times New Roman" w:eastAsia="Times New Roman" w:hAnsi="Times New Roman" w:cs="Times New Roman"/>
                <w:snapToGrid w:val="0"/>
                <w:lang w:val="uk-UA" w:eastAsia="ru-RU"/>
              </w:rPr>
              <w:t>___________</w:t>
            </w:r>
            <w:r w:rsidRPr="00905315">
              <w:rPr>
                <w:rFonts w:ascii="Times New Roman" w:eastAsia="Times New Roman" w:hAnsi="Times New Roman" w:cs="Times New Roman"/>
                <w:snapToGrid w:val="0"/>
                <w:lang w:val="uk-UA" w:eastAsia="ru-RU"/>
              </w:rPr>
              <w:t>___</w:t>
            </w:r>
          </w:p>
          <w:p w:rsidR="004741F9" w:rsidRPr="00905315" w:rsidRDefault="004741F9" w:rsidP="004611EA">
            <w:pPr>
              <w:ind w:left="770"/>
              <w:rPr>
                <w:rFonts w:ascii="Times New Roman" w:eastAsia="Times New Roman" w:hAnsi="Times New Roman" w:cs="Times New Roman"/>
                <w:bCs/>
                <w:vertAlign w:val="superscript"/>
                <w:lang w:val="uk-UA" w:eastAsia="uk-UA"/>
              </w:rPr>
            </w:pPr>
          </w:p>
        </w:tc>
      </w:tr>
    </w:tbl>
    <w:p w:rsidR="00303B3D" w:rsidRPr="00905315" w:rsidRDefault="00303B3D" w:rsidP="00F63ACC">
      <w:pPr>
        <w:suppressAutoHyphens/>
        <w:spacing w:after="0" w:line="240" w:lineRule="auto"/>
        <w:jc w:val="both"/>
        <w:rPr>
          <w:rFonts w:ascii="Times New Roman" w:eastAsia="Times New Roman" w:hAnsi="Times New Roman" w:cs="Times New Roman"/>
          <w:i/>
          <w:lang w:val="uk-UA" w:eastAsia="uk-UA"/>
        </w:rPr>
      </w:pPr>
    </w:p>
    <w:p w:rsidR="00114112" w:rsidRPr="00905315" w:rsidRDefault="00A2346B" w:rsidP="00F63ACC">
      <w:pPr>
        <w:suppressAutoHyphens/>
        <w:spacing w:after="0" w:line="240" w:lineRule="auto"/>
        <w:jc w:val="both"/>
        <w:rPr>
          <w:rFonts w:ascii="Times New Roman" w:hAnsi="Times New Roman" w:cs="Times New Roman"/>
          <w:i/>
          <w:lang w:val="uk-UA"/>
        </w:rPr>
      </w:pPr>
      <w:r w:rsidRPr="00905315">
        <w:rPr>
          <w:rFonts w:ascii="Times New Roman" w:eastAsia="Times New Roman" w:hAnsi="Times New Roman" w:cs="Times New Roman"/>
          <w:i/>
          <w:lang w:val="uk-UA" w:eastAsia="uk-UA"/>
        </w:rPr>
        <w:t xml:space="preserve">Примірник </w:t>
      </w:r>
      <w:r w:rsidR="00F63ACC" w:rsidRPr="00905315">
        <w:rPr>
          <w:rFonts w:ascii="Times New Roman" w:eastAsia="Times New Roman" w:hAnsi="Times New Roman" w:cs="Times New Roman"/>
          <w:i/>
          <w:lang w:val="uk-UA" w:eastAsia="uk-UA"/>
        </w:rPr>
        <w:t>Заяв</w:t>
      </w:r>
      <w:r w:rsidRPr="00905315">
        <w:rPr>
          <w:rFonts w:ascii="Times New Roman" w:eastAsia="Times New Roman" w:hAnsi="Times New Roman" w:cs="Times New Roman"/>
          <w:i/>
          <w:lang w:val="uk-UA" w:eastAsia="uk-UA"/>
        </w:rPr>
        <w:t>и</w:t>
      </w:r>
      <w:r w:rsidR="00EA771D" w:rsidRPr="00905315">
        <w:rPr>
          <w:rFonts w:ascii="Times New Roman" w:eastAsia="Times New Roman" w:hAnsi="Times New Roman" w:cs="Times New Roman"/>
          <w:i/>
          <w:lang w:val="uk-UA" w:eastAsia="uk-UA"/>
        </w:rPr>
        <w:t xml:space="preserve"> </w:t>
      </w:r>
      <w:r w:rsidR="00EA771D" w:rsidRPr="00905315">
        <w:rPr>
          <w:rFonts w:ascii="Times New Roman" w:eastAsia="Times New Roman" w:hAnsi="Times New Roman" w:cs="Times New Roman"/>
          <w:bCs/>
          <w:i/>
          <w:lang w:val="uk-UA" w:eastAsia="uk-UA"/>
        </w:rPr>
        <w:t>про приєднання до Публічного договору на відкриття поточного рахунку</w:t>
      </w:r>
      <w:r w:rsidR="00EA771D" w:rsidRPr="00905315">
        <w:rPr>
          <w:rFonts w:ascii="Times New Roman" w:eastAsia="Times New Roman" w:hAnsi="Times New Roman" w:cs="Times New Roman"/>
          <w:i/>
          <w:lang w:val="uk-UA" w:eastAsia="uk-UA"/>
        </w:rPr>
        <w:t xml:space="preserve"> </w:t>
      </w:r>
      <w:r w:rsidR="002F5841" w:rsidRPr="00905315">
        <w:rPr>
          <w:rFonts w:ascii="Times New Roman" w:hAnsi="Times New Roman" w:cs="Times New Roman"/>
          <w:i/>
          <w:lang w:val="uk-UA"/>
        </w:rPr>
        <w:t xml:space="preserve">отримав </w:t>
      </w:r>
    </w:p>
    <w:p w:rsidR="00F63ACC" w:rsidRPr="00905315" w:rsidRDefault="00A2346B" w:rsidP="00F63ACC">
      <w:pPr>
        <w:suppressAutoHyphens/>
        <w:spacing w:after="0" w:line="240" w:lineRule="auto"/>
        <w:jc w:val="both"/>
        <w:rPr>
          <w:rFonts w:ascii="Times New Roman" w:hAnsi="Times New Roman" w:cs="Times New Roman"/>
          <w:i/>
          <w:lang w:val="uk-UA"/>
        </w:rPr>
      </w:pPr>
      <w:r w:rsidRPr="00905315">
        <w:rPr>
          <w:rFonts w:ascii="Times New Roman" w:hAnsi="Times New Roman" w:cs="Times New Roman"/>
          <w:i/>
          <w:lang w:val="uk-UA"/>
        </w:rPr>
        <w:t>_________</w:t>
      </w:r>
      <w:r w:rsidR="00114112" w:rsidRPr="00905315">
        <w:rPr>
          <w:rFonts w:ascii="Times New Roman" w:hAnsi="Times New Roman" w:cs="Times New Roman"/>
          <w:i/>
          <w:lang w:val="uk-UA"/>
        </w:rPr>
        <w:t>________</w:t>
      </w:r>
      <w:r w:rsidRPr="00905315">
        <w:rPr>
          <w:rFonts w:ascii="Times New Roman" w:hAnsi="Times New Roman" w:cs="Times New Roman"/>
          <w:i/>
          <w:lang w:val="uk-UA"/>
        </w:rPr>
        <w:t xml:space="preserve">__ </w:t>
      </w:r>
      <w:r w:rsidR="00114112" w:rsidRPr="00905315">
        <w:rPr>
          <w:rFonts w:ascii="Times New Roman" w:hAnsi="Times New Roman" w:cs="Times New Roman"/>
          <w:i/>
          <w:lang w:val="uk-UA"/>
        </w:rPr>
        <w:t>року                                                                                                     _____________________</w:t>
      </w:r>
    </w:p>
    <w:p w:rsidR="00114112" w:rsidRPr="00905315" w:rsidRDefault="00114112" w:rsidP="00F63ACC">
      <w:pPr>
        <w:suppressAutoHyphens/>
        <w:spacing w:after="0" w:line="240" w:lineRule="auto"/>
        <w:jc w:val="both"/>
        <w:rPr>
          <w:rFonts w:ascii="Times New Roman" w:hAnsi="Times New Roman" w:cs="Times New Roman"/>
          <w:i/>
          <w:lang w:val="uk-UA"/>
        </w:rPr>
      </w:pPr>
      <w:r w:rsidRPr="00905315">
        <w:rPr>
          <w:rFonts w:ascii="Times New Roman" w:hAnsi="Times New Roman" w:cs="Times New Roman"/>
          <w:i/>
          <w:lang w:val="uk-UA"/>
        </w:rPr>
        <w:t xml:space="preserve">       дата                                                                                                                 </w:t>
      </w:r>
      <w:r w:rsidR="00672EE2" w:rsidRPr="00905315">
        <w:rPr>
          <w:rFonts w:ascii="Times New Roman" w:hAnsi="Times New Roman" w:cs="Times New Roman"/>
          <w:i/>
          <w:lang w:val="uk-UA"/>
        </w:rPr>
        <w:t xml:space="preserve"> </w:t>
      </w:r>
      <w:r w:rsidRPr="00905315">
        <w:rPr>
          <w:rFonts w:ascii="Times New Roman" w:hAnsi="Times New Roman" w:cs="Times New Roman"/>
          <w:i/>
          <w:lang w:val="uk-UA"/>
        </w:rPr>
        <w:t xml:space="preserve">                                      підпис</w:t>
      </w:r>
    </w:p>
    <w:p w:rsidR="003A6C39" w:rsidRPr="00905315" w:rsidRDefault="00A47FC4" w:rsidP="00A47FC4">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snapToGrid w:val="0"/>
          <w:vertAlign w:val="superscript"/>
          <w:lang w:val="uk-UA" w:eastAsia="ru-RU"/>
        </w:rPr>
        <w:t xml:space="preserve">1 </w:t>
      </w:r>
      <w:r w:rsidRPr="00905315">
        <w:rPr>
          <w:rFonts w:ascii="Times New Roman" w:eastAsia="Times New Roman" w:hAnsi="Times New Roman" w:cs="Times New Roman"/>
          <w:bCs/>
          <w:lang w:val="uk-UA" w:eastAsia="uk-UA"/>
        </w:rPr>
        <w:t xml:space="preserve">Фізичні особи, </w:t>
      </w:r>
      <w:r w:rsidR="003A6C39" w:rsidRPr="00905315">
        <w:rPr>
          <w:rFonts w:ascii="Times New Roman" w:eastAsia="Times New Roman" w:hAnsi="Times New Roman" w:cs="Times New Roman"/>
          <w:bCs/>
          <w:lang w:val="uk-UA" w:eastAsia="uk-UA"/>
        </w:rPr>
        <w:t>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19244E" w:rsidRPr="00905315" w:rsidRDefault="0019244E" w:rsidP="00A47FC4">
      <w:pPr>
        <w:widowControl w:val="0"/>
        <w:spacing w:after="0" w:line="240" w:lineRule="auto"/>
        <w:jc w:val="both"/>
        <w:rPr>
          <w:rFonts w:ascii="Times New Roman" w:eastAsia="Times New Roman" w:hAnsi="Times New Roman" w:cs="Times New Roman"/>
          <w:bCs/>
          <w:lang w:val="uk-UA" w:eastAsia="uk-UA"/>
        </w:rPr>
      </w:pPr>
    </w:p>
    <w:p w:rsidR="0019244E" w:rsidRPr="00905315" w:rsidRDefault="00D51ABF"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vertAlign w:val="superscript"/>
          <w:lang w:val="uk-UA" w:eastAsia="uk-UA"/>
        </w:rPr>
        <w:t>2</w:t>
      </w:r>
      <w:r w:rsidR="0019244E" w:rsidRPr="00905315">
        <w:rPr>
          <w:rFonts w:ascii="Times New Roman" w:eastAsia="Times New Roman" w:hAnsi="Times New Roman" w:cs="Times New Roman"/>
          <w:bCs/>
          <w:lang w:val="uk-UA" w:eastAsia="uk-UA"/>
        </w:rPr>
        <w:t>У рядку “Додаткова інформація”:</w:t>
      </w:r>
    </w:p>
    <w:p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 які займаються підприємницькою та/або незалежною професійною діяльністю, зобов’язані зазначити про свій статус підприємця або особи, яка провадить незалежну професійну діяльність;</w:t>
      </w:r>
    </w:p>
    <w:p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 які відкривають окремий поточний рахунок для зарахування заробітної плати, стипендії, пенсії, соціальної допомоги та інших передбачених законодавством України соціальних виплат, зобов’язані зазначити про це;</w:t>
      </w:r>
    </w:p>
    <w:p w:rsidR="0019244E"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особи-нерезиденти, які відкривають поточний рахунок для здійснення інвестицій в Україну, зазначають про це;</w:t>
      </w:r>
    </w:p>
    <w:p w:rsidR="000C2231" w:rsidRPr="00905315" w:rsidRDefault="0019244E"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lang w:val="uk-UA" w:eastAsia="uk-UA"/>
        </w:rPr>
        <w:t xml:space="preserve"> - фізичні особи-нерезиденти, які відкривають окремий поточний рахунок для зарахування доходів з джерелом їх походження з України, що виплачуються іншою фізичною особою – нерезидентом, зазначають про це.</w:t>
      </w:r>
    </w:p>
    <w:p w:rsidR="001B3786" w:rsidRPr="00905315" w:rsidRDefault="003168E1" w:rsidP="0019244E">
      <w:pPr>
        <w:widowControl w:val="0"/>
        <w:spacing w:after="0" w:line="240" w:lineRule="auto"/>
        <w:jc w:val="both"/>
        <w:rPr>
          <w:rFonts w:ascii="Times New Roman" w:eastAsia="Times New Roman" w:hAnsi="Times New Roman" w:cs="Times New Roman"/>
          <w:bCs/>
          <w:lang w:val="uk-UA" w:eastAsia="uk-UA"/>
        </w:rPr>
      </w:pPr>
      <w:r w:rsidRPr="00905315">
        <w:rPr>
          <w:rFonts w:ascii="Times New Roman" w:eastAsia="Times New Roman" w:hAnsi="Times New Roman" w:cs="Times New Roman"/>
          <w:bCs/>
          <w:vertAlign w:val="superscript"/>
          <w:lang w:val="uk-UA" w:eastAsia="uk-UA"/>
        </w:rPr>
        <w:t>3</w:t>
      </w:r>
      <w:r w:rsidRPr="00905315">
        <w:rPr>
          <w:rFonts w:ascii="Times New Roman" w:eastAsia="Times New Roman" w:hAnsi="Times New Roman" w:cs="Times New Roman"/>
          <w:bCs/>
          <w:lang w:val="uk-UA" w:eastAsia="uk-UA"/>
        </w:rPr>
        <w:t>Даний пункт застосовується для діючих Клієнтів Банку.</w:t>
      </w:r>
    </w:p>
    <w:sectPr w:rsidR="001B3786" w:rsidRPr="00905315" w:rsidSect="007E14D6">
      <w:pgSz w:w="11906" w:h="16838"/>
      <w:pgMar w:top="426" w:right="566"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6F" w:rsidRDefault="008A096F" w:rsidP="00D32AEB">
      <w:pPr>
        <w:spacing w:after="0" w:line="240" w:lineRule="auto"/>
      </w:pPr>
      <w:r>
        <w:separator/>
      </w:r>
    </w:p>
  </w:endnote>
  <w:endnote w:type="continuationSeparator" w:id="0">
    <w:p w:rsidR="008A096F" w:rsidRDefault="008A096F"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6F" w:rsidRDefault="008A096F" w:rsidP="00D32AEB">
      <w:pPr>
        <w:spacing w:after="0" w:line="240" w:lineRule="auto"/>
      </w:pPr>
      <w:r>
        <w:separator/>
      </w:r>
    </w:p>
  </w:footnote>
  <w:footnote w:type="continuationSeparator" w:id="0">
    <w:p w:rsidR="008A096F" w:rsidRDefault="008A096F"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AA6"/>
    <w:multiLevelType w:val="hybridMultilevel"/>
    <w:tmpl w:val="F1F87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F754D"/>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
    <w:nsid w:val="138227A9"/>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3">
    <w:nsid w:val="155D4D7E"/>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4">
    <w:nsid w:val="227E7542"/>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5">
    <w:nsid w:val="233D0D2E"/>
    <w:multiLevelType w:val="hybridMultilevel"/>
    <w:tmpl w:val="7FB6099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A85414"/>
    <w:multiLevelType w:val="hybridMultilevel"/>
    <w:tmpl w:val="4972F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9D74C6"/>
    <w:multiLevelType w:val="hybridMultilevel"/>
    <w:tmpl w:val="5E3ECA1A"/>
    <w:lvl w:ilvl="0" w:tplc="04220001">
      <w:start w:val="1"/>
      <w:numFmt w:val="bullet"/>
      <w:lvlText w:val=""/>
      <w:lvlJc w:val="left"/>
      <w:pPr>
        <w:ind w:left="892" w:hanging="360"/>
      </w:pPr>
      <w:rPr>
        <w:rFonts w:ascii="Symbol" w:hAnsi="Symbol"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8">
    <w:nsid w:val="2F883CD4"/>
    <w:multiLevelType w:val="hybridMultilevel"/>
    <w:tmpl w:val="C62291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31945"/>
    <w:multiLevelType w:val="hybridMultilevel"/>
    <w:tmpl w:val="35183D04"/>
    <w:lvl w:ilvl="0" w:tplc="838CF2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6D639F"/>
    <w:multiLevelType w:val="hybridMultilevel"/>
    <w:tmpl w:val="BE76372E"/>
    <w:lvl w:ilvl="0" w:tplc="86B8D1F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CA3E55"/>
    <w:multiLevelType w:val="multilevel"/>
    <w:tmpl w:val="1C461C00"/>
    <w:lvl w:ilvl="0">
      <w:start w:val="3"/>
      <w:numFmt w:val="decimal"/>
      <w:lvlText w:val="%1."/>
      <w:lvlJc w:val="left"/>
      <w:pPr>
        <w:ind w:left="360" w:hanging="360"/>
      </w:pPr>
    </w:lvl>
    <w:lvl w:ilvl="1">
      <w:start w:val="6"/>
      <w:numFmt w:val="decimal"/>
      <w:lvlText w:val="%1.%2."/>
      <w:lvlJc w:val="left"/>
      <w:pPr>
        <w:ind w:left="9433" w:hanging="360"/>
      </w:pPr>
    </w:lvl>
    <w:lvl w:ilvl="2">
      <w:start w:val="1"/>
      <w:numFmt w:val="decimal"/>
      <w:lvlText w:val="%1.%2.%3."/>
      <w:lvlJc w:val="left"/>
      <w:pPr>
        <w:ind w:left="18506" w:hanging="360"/>
      </w:pPr>
    </w:lvl>
    <w:lvl w:ilvl="3">
      <w:start w:val="1"/>
      <w:numFmt w:val="decimal"/>
      <w:lvlText w:val="%1.%2.%3.%4."/>
      <w:lvlJc w:val="left"/>
      <w:pPr>
        <w:ind w:left="27939" w:hanging="720"/>
      </w:pPr>
    </w:lvl>
    <w:lvl w:ilvl="4">
      <w:start w:val="1"/>
      <w:numFmt w:val="decimal"/>
      <w:lvlText w:val="%1.%2.%3.%4.%5."/>
      <w:lvlJc w:val="left"/>
      <w:pPr>
        <w:ind w:left="-28524" w:hanging="720"/>
      </w:pPr>
    </w:lvl>
    <w:lvl w:ilvl="5">
      <w:start w:val="1"/>
      <w:numFmt w:val="decimal"/>
      <w:lvlText w:val="%1.%2.%3.%4.%5.%6."/>
      <w:lvlJc w:val="left"/>
      <w:pPr>
        <w:ind w:left="-19451" w:hanging="720"/>
      </w:pPr>
    </w:lvl>
    <w:lvl w:ilvl="6">
      <w:start w:val="1"/>
      <w:numFmt w:val="decimal"/>
      <w:lvlText w:val="%1.%2.%3.%4.%5.%6.%7."/>
      <w:lvlJc w:val="left"/>
      <w:pPr>
        <w:ind w:left="-10018" w:hanging="1080"/>
      </w:pPr>
    </w:lvl>
    <w:lvl w:ilvl="7">
      <w:start w:val="1"/>
      <w:numFmt w:val="decimal"/>
      <w:lvlText w:val="%1.%2.%3.%4.%5.%6.%7.%8."/>
      <w:lvlJc w:val="left"/>
      <w:pPr>
        <w:ind w:left="-945" w:hanging="1080"/>
      </w:pPr>
    </w:lvl>
    <w:lvl w:ilvl="8">
      <w:start w:val="1"/>
      <w:numFmt w:val="decimal"/>
      <w:lvlText w:val="%1.%2.%3.%4.%5.%6.%7.%8.%9."/>
      <w:lvlJc w:val="left"/>
      <w:pPr>
        <w:ind w:left="8128" w:hanging="1080"/>
      </w:pPr>
    </w:lvl>
  </w:abstractNum>
  <w:abstractNum w:abstractNumId="12">
    <w:nsid w:val="36C56724"/>
    <w:multiLevelType w:val="multilevel"/>
    <w:tmpl w:val="B09E147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3">
    <w:nsid w:val="371C5D81"/>
    <w:multiLevelType w:val="hybridMultilevel"/>
    <w:tmpl w:val="D7FA1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61239"/>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16">
    <w:nsid w:val="5070174A"/>
    <w:multiLevelType w:val="hybridMultilevel"/>
    <w:tmpl w:val="4CD621D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28872A6"/>
    <w:multiLevelType w:val="hybridMultilevel"/>
    <w:tmpl w:val="0FBC2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9C6375D"/>
    <w:multiLevelType w:val="hybridMultilevel"/>
    <w:tmpl w:val="3DA8D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511B85"/>
    <w:multiLevelType w:val="hybridMultilevel"/>
    <w:tmpl w:val="5318487E"/>
    <w:lvl w:ilvl="0" w:tplc="BF247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CAC0496"/>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1">
    <w:nsid w:val="6BC12665"/>
    <w:multiLevelType w:val="multilevel"/>
    <w:tmpl w:val="9560EFA2"/>
    <w:lvl w:ilvl="0">
      <w:start w:val="1"/>
      <w:numFmt w:val="decimal"/>
      <w:lvlText w:val="%1."/>
      <w:lvlJc w:val="left"/>
      <w:pPr>
        <w:ind w:left="337"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22">
    <w:nsid w:val="70BD6571"/>
    <w:multiLevelType w:val="hybridMultilevel"/>
    <w:tmpl w:val="EF0E7F8A"/>
    <w:lvl w:ilvl="0" w:tplc="D64A7C0E">
      <w:start w:val="1"/>
      <w:numFmt w:val="bullet"/>
      <w:lvlText w:val="-"/>
      <w:lvlJc w:val="left"/>
      <w:pPr>
        <w:ind w:left="532" w:hanging="360"/>
      </w:pPr>
      <w:rPr>
        <w:rFonts w:ascii="Times New Roman" w:eastAsia="Times New Roman" w:hAnsi="Times New Roman" w:cs="Times New Roman" w:hint="default"/>
      </w:rPr>
    </w:lvl>
    <w:lvl w:ilvl="1" w:tplc="04220003" w:tentative="1">
      <w:start w:val="1"/>
      <w:numFmt w:val="bullet"/>
      <w:lvlText w:val="o"/>
      <w:lvlJc w:val="left"/>
      <w:pPr>
        <w:ind w:left="1252" w:hanging="360"/>
      </w:pPr>
      <w:rPr>
        <w:rFonts w:ascii="Courier New" w:hAnsi="Courier New" w:cs="Courier New" w:hint="default"/>
      </w:rPr>
    </w:lvl>
    <w:lvl w:ilvl="2" w:tplc="04220005" w:tentative="1">
      <w:start w:val="1"/>
      <w:numFmt w:val="bullet"/>
      <w:lvlText w:val=""/>
      <w:lvlJc w:val="left"/>
      <w:pPr>
        <w:ind w:left="1972" w:hanging="360"/>
      </w:pPr>
      <w:rPr>
        <w:rFonts w:ascii="Wingdings" w:hAnsi="Wingdings" w:hint="default"/>
      </w:rPr>
    </w:lvl>
    <w:lvl w:ilvl="3" w:tplc="04220001" w:tentative="1">
      <w:start w:val="1"/>
      <w:numFmt w:val="bullet"/>
      <w:lvlText w:val=""/>
      <w:lvlJc w:val="left"/>
      <w:pPr>
        <w:ind w:left="2692" w:hanging="360"/>
      </w:pPr>
      <w:rPr>
        <w:rFonts w:ascii="Symbol" w:hAnsi="Symbol" w:hint="default"/>
      </w:rPr>
    </w:lvl>
    <w:lvl w:ilvl="4" w:tplc="04220003" w:tentative="1">
      <w:start w:val="1"/>
      <w:numFmt w:val="bullet"/>
      <w:lvlText w:val="o"/>
      <w:lvlJc w:val="left"/>
      <w:pPr>
        <w:ind w:left="3412" w:hanging="360"/>
      </w:pPr>
      <w:rPr>
        <w:rFonts w:ascii="Courier New" w:hAnsi="Courier New" w:cs="Courier New" w:hint="default"/>
      </w:rPr>
    </w:lvl>
    <w:lvl w:ilvl="5" w:tplc="04220005" w:tentative="1">
      <w:start w:val="1"/>
      <w:numFmt w:val="bullet"/>
      <w:lvlText w:val=""/>
      <w:lvlJc w:val="left"/>
      <w:pPr>
        <w:ind w:left="4132" w:hanging="360"/>
      </w:pPr>
      <w:rPr>
        <w:rFonts w:ascii="Wingdings" w:hAnsi="Wingdings" w:hint="default"/>
      </w:rPr>
    </w:lvl>
    <w:lvl w:ilvl="6" w:tplc="04220001" w:tentative="1">
      <w:start w:val="1"/>
      <w:numFmt w:val="bullet"/>
      <w:lvlText w:val=""/>
      <w:lvlJc w:val="left"/>
      <w:pPr>
        <w:ind w:left="4852" w:hanging="360"/>
      </w:pPr>
      <w:rPr>
        <w:rFonts w:ascii="Symbol" w:hAnsi="Symbol" w:hint="default"/>
      </w:rPr>
    </w:lvl>
    <w:lvl w:ilvl="7" w:tplc="04220003" w:tentative="1">
      <w:start w:val="1"/>
      <w:numFmt w:val="bullet"/>
      <w:lvlText w:val="o"/>
      <w:lvlJc w:val="left"/>
      <w:pPr>
        <w:ind w:left="5572" w:hanging="360"/>
      </w:pPr>
      <w:rPr>
        <w:rFonts w:ascii="Courier New" w:hAnsi="Courier New" w:cs="Courier New" w:hint="default"/>
      </w:rPr>
    </w:lvl>
    <w:lvl w:ilvl="8" w:tplc="04220005" w:tentative="1">
      <w:start w:val="1"/>
      <w:numFmt w:val="bullet"/>
      <w:lvlText w:val=""/>
      <w:lvlJc w:val="left"/>
      <w:pPr>
        <w:ind w:left="6292" w:hanging="360"/>
      </w:pPr>
      <w:rPr>
        <w:rFonts w:ascii="Wingdings" w:hAnsi="Wingdings" w:hint="default"/>
      </w:rPr>
    </w:lvl>
  </w:abstractNum>
  <w:abstractNum w:abstractNumId="23">
    <w:nsid w:val="73253601"/>
    <w:multiLevelType w:val="multilevel"/>
    <w:tmpl w:val="2F263888"/>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578" w:hanging="36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938" w:hanging="720"/>
      </w:pPr>
      <w:rPr>
        <w:rFonts w:hint="default"/>
      </w:rPr>
    </w:lvl>
    <w:lvl w:ilvl="5">
      <w:start w:val="1"/>
      <w:numFmt w:val="decimal"/>
      <w:isLgl/>
      <w:lvlText w:val="%1.%2.%3.%4.%5.%6."/>
      <w:lvlJc w:val="left"/>
      <w:pPr>
        <w:ind w:left="938" w:hanging="72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298" w:hanging="1080"/>
      </w:pPr>
      <w:rPr>
        <w:rFonts w:hint="default"/>
      </w:rPr>
    </w:lvl>
    <w:lvl w:ilvl="8">
      <w:start w:val="1"/>
      <w:numFmt w:val="decimal"/>
      <w:isLgl/>
      <w:lvlText w:val="%1.%2.%3.%4.%5.%6.%7.%8.%9."/>
      <w:lvlJc w:val="left"/>
      <w:pPr>
        <w:ind w:left="1298" w:hanging="1080"/>
      </w:pPr>
      <w:rPr>
        <w:rFonts w:hint="default"/>
      </w:rPr>
    </w:lvl>
  </w:abstractNum>
  <w:abstractNum w:abstractNumId="24">
    <w:nsid w:val="7ED053C3"/>
    <w:multiLevelType w:val="hybridMultilevel"/>
    <w:tmpl w:val="0E8C794E"/>
    <w:lvl w:ilvl="0" w:tplc="B1E6439C">
      <w:start w:val="1"/>
      <w:numFmt w:val="decimal"/>
      <w:lvlText w:val="%1)"/>
      <w:lvlJc w:val="left"/>
      <w:pPr>
        <w:ind w:left="248" w:hanging="360"/>
      </w:pPr>
      <w:rPr>
        <w:rFonts w:hint="default"/>
      </w:rPr>
    </w:lvl>
    <w:lvl w:ilvl="1" w:tplc="04220019" w:tentative="1">
      <w:start w:val="1"/>
      <w:numFmt w:val="lowerLetter"/>
      <w:lvlText w:val="%2."/>
      <w:lvlJc w:val="left"/>
      <w:pPr>
        <w:ind w:left="968" w:hanging="360"/>
      </w:pPr>
    </w:lvl>
    <w:lvl w:ilvl="2" w:tplc="0422001B" w:tentative="1">
      <w:start w:val="1"/>
      <w:numFmt w:val="lowerRoman"/>
      <w:lvlText w:val="%3."/>
      <w:lvlJc w:val="right"/>
      <w:pPr>
        <w:ind w:left="1688" w:hanging="180"/>
      </w:pPr>
    </w:lvl>
    <w:lvl w:ilvl="3" w:tplc="0422000F" w:tentative="1">
      <w:start w:val="1"/>
      <w:numFmt w:val="decimal"/>
      <w:lvlText w:val="%4."/>
      <w:lvlJc w:val="left"/>
      <w:pPr>
        <w:ind w:left="2408" w:hanging="360"/>
      </w:pPr>
    </w:lvl>
    <w:lvl w:ilvl="4" w:tplc="04220019" w:tentative="1">
      <w:start w:val="1"/>
      <w:numFmt w:val="lowerLetter"/>
      <w:lvlText w:val="%5."/>
      <w:lvlJc w:val="left"/>
      <w:pPr>
        <w:ind w:left="3128" w:hanging="360"/>
      </w:pPr>
    </w:lvl>
    <w:lvl w:ilvl="5" w:tplc="0422001B" w:tentative="1">
      <w:start w:val="1"/>
      <w:numFmt w:val="lowerRoman"/>
      <w:lvlText w:val="%6."/>
      <w:lvlJc w:val="right"/>
      <w:pPr>
        <w:ind w:left="3848" w:hanging="180"/>
      </w:pPr>
    </w:lvl>
    <w:lvl w:ilvl="6" w:tplc="0422000F" w:tentative="1">
      <w:start w:val="1"/>
      <w:numFmt w:val="decimal"/>
      <w:lvlText w:val="%7."/>
      <w:lvlJc w:val="left"/>
      <w:pPr>
        <w:ind w:left="4568" w:hanging="360"/>
      </w:pPr>
    </w:lvl>
    <w:lvl w:ilvl="7" w:tplc="04220019" w:tentative="1">
      <w:start w:val="1"/>
      <w:numFmt w:val="lowerLetter"/>
      <w:lvlText w:val="%8."/>
      <w:lvlJc w:val="left"/>
      <w:pPr>
        <w:ind w:left="5288" w:hanging="360"/>
      </w:pPr>
    </w:lvl>
    <w:lvl w:ilvl="8" w:tplc="0422001B" w:tentative="1">
      <w:start w:val="1"/>
      <w:numFmt w:val="lowerRoman"/>
      <w:lvlText w:val="%9."/>
      <w:lvlJc w:val="right"/>
      <w:pPr>
        <w:ind w:left="6008" w:hanging="180"/>
      </w:pPr>
    </w:lvl>
  </w:abstractNum>
  <w:num w:numId="1">
    <w:abstractNumId w:val="14"/>
  </w:num>
  <w:num w:numId="2">
    <w:abstractNumId w:val="19"/>
  </w:num>
  <w:num w:numId="3">
    <w:abstractNumId w:val="10"/>
  </w:num>
  <w:num w:numId="4">
    <w:abstractNumId w:val="9"/>
  </w:num>
  <w:num w:numId="5">
    <w:abstractNumId w:val="12"/>
  </w:num>
  <w:num w:numId="6">
    <w:abstractNumId w:val="20"/>
  </w:num>
  <w:num w:numId="7">
    <w:abstractNumId w:val="15"/>
  </w:num>
  <w:num w:numId="8">
    <w:abstractNumId w:val="24"/>
  </w:num>
  <w:num w:numId="9">
    <w:abstractNumId w:val="23"/>
  </w:num>
  <w:num w:numId="10">
    <w:abstractNumId w:val="7"/>
  </w:num>
  <w:num w:numId="11">
    <w:abstractNumId w:val="22"/>
  </w:num>
  <w:num w:numId="12">
    <w:abstractNumId w:val="3"/>
  </w:num>
  <w:num w:numId="13">
    <w:abstractNumId w:val="4"/>
  </w:num>
  <w:num w:numId="14">
    <w:abstractNumId w:val="1"/>
  </w:num>
  <w:num w:numId="15">
    <w:abstractNumId w:val="2"/>
  </w:num>
  <w:num w:numId="16">
    <w:abstractNumId w:val="5"/>
  </w:num>
  <w:num w:numId="17">
    <w:abstractNumId w:val="18"/>
  </w:num>
  <w:num w:numId="18">
    <w:abstractNumId w:val="0"/>
  </w:num>
  <w:num w:numId="19">
    <w:abstractNumId w:val="17"/>
  </w:num>
  <w:num w:numId="20">
    <w:abstractNumId w:val="6"/>
  </w:num>
  <w:num w:numId="21">
    <w:abstractNumId w:val="13"/>
  </w:num>
  <w:num w:numId="22">
    <w:abstractNumId w:val="16"/>
  </w:num>
  <w:num w:numId="23">
    <w:abstractNumId w:val="21"/>
  </w:num>
  <w:num w:numId="24">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1E0F"/>
    <w:rsid w:val="00015C26"/>
    <w:rsid w:val="00017455"/>
    <w:rsid w:val="00022BA7"/>
    <w:rsid w:val="00023A9A"/>
    <w:rsid w:val="000273F7"/>
    <w:rsid w:val="00030407"/>
    <w:rsid w:val="00040C7B"/>
    <w:rsid w:val="00042FE8"/>
    <w:rsid w:val="00051DC5"/>
    <w:rsid w:val="00060FBC"/>
    <w:rsid w:val="000621C8"/>
    <w:rsid w:val="00064D3B"/>
    <w:rsid w:val="0006758D"/>
    <w:rsid w:val="000719DA"/>
    <w:rsid w:val="0007568F"/>
    <w:rsid w:val="00080AF5"/>
    <w:rsid w:val="00083240"/>
    <w:rsid w:val="00083EC6"/>
    <w:rsid w:val="00090802"/>
    <w:rsid w:val="000941A9"/>
    <w:rsid w:val="000A09FC"/>
    <w:rsid w:val="000B0821"/>
    <w:rsid w:val="000B10F3"/>
    <w:rsid w:val="000B5CD9"/>
    <w:rsid w:val="000C04D3"/>
    <w:rsid w:val="000C2231"/>
    <w:rsid w:val="000C26C7"/>
    <w:rsid w:val="000C27C3"/>
    <w:rsid w:val="000C4D48"/>
    <w:rsid w:val="000E14DC"/>
    <w:rsid w:val="000E4B96"/>
    <w:rsid w:val="000F21E1"/>
    <w:rsid w:val="000F3722"/>
    <w:rsid w:val="000F3DAA"/>
    <w:rsid w:val="001027AF"/>
    <w:rsid w:val="00106E99"/>
    <w:rsid w:val="00114112"/>
    <w:rsid w:val="00130CA1"/>
    <w:rsid w:val="0013667C"/>
    <w:rsid w:val="001419F8"/>
    <w:rsid w:val="001431D5"/>
    <w:rsid w:val="001469AA"/>
    <w:rsid w:val="0015637B"/>
    <w:rsid w:val="001619A8"/>
    <w:rsid w:val="001677CC"/>
    <w:rsid w:val="00172AEB"/>
    <w:rsid w:val="00175300"/>
    <w:rsid w:val="001769A4"/>
    <w:rsid w:val="00177C65"/>
    <w:rsid w:val="00182EFF"/>
    <w:rsid w:val="00184C59"/>
    <w:rsid w:val="00192346"/>
    <w:rsid w:val="001923A2"/>
    <w:rsid w:val="0019244E"/>
    <w:rsid w:val="00193736"/>
    <w:rsid w:val="001A644A"/>
    <w:rsid w:val="001B09D7"/>
    <w:rsid w:val="001B3786"/>
    <w:rsid w:val="001B4464"/>
    <w:rsid w:val="001B452A"/>
    <w:rsid w:val="001B479A"/>
    <w:rsid w:val="001B6A6E"/>
    <w:rsid w:val="001C4124"/>
    <w:rsid w:val="001C4E28"/>
    <w:rsid w:val="001C5DD2"/>
    <w:rsid w:val="001D3124"/>
    <w:rsid w:val="001E3079"/>
    <w:rsid w:val="001F0867"/>
    <w:rsid w:val="001F2055"/>
    <w:rsid w:val="00204F50"/>
    <w:rsid w:val="00206F87"/>
    <w:rsid w:val="002075AA"/>
    <w:rsid w:val="0021356E"/>
    <w:rsid w:val="002226E1"/>
    <w:rsid w:val="0022457B"/>
    <w:rsid w:val="00227885"/>
    <w:rsid w:val="00243351"/>
    <w:rsid w:val="00244409"/>
    <w:rsid w:val="0025615F"/>
    <w:rsid w:val="00256307"/>
    <w:rsid w:val="0027439A"/>
    <w:rsid w:val="00274863"/>
    <w:rsid w:val="00274D3C"/>
    <w:rsid w:val="00284393"/>
    <w:rsid w:val="00292576"/>
    <w:rsid w:val="002A070D"/>
    <w:rsid w:val="002A41C3"/>
    <w:rsid w:val="002A599E"/>
    <w:rsid w:val="002B7530"/>
    <w:rsid w:val="002C16AB"/>
    <w:rsid w:val="002C221E"/>
    <w:rsid w:val="002D1EAF"/>
    <w:rsid w:val="002E06AD"/>
    <w:rsid w:val="002E3E95"/>
    <w:rsid w:val="002F1A4B"/>
    <w:rsid w:val="002F2E2C"/>
    <w:rsid w:val="002F359B"/>
    <w:rsid w:val="002F5841"/>
    <w:rsid w:val="0030046A"/>
    <w:rsid w:val="00303B3D"/>
    <w:rsid w:val="003168E1"/>
    <w:rsid w:val="00322A10"/>
    <w:rsid w:val="00323113"/>
    <w:rsid w:val="00323665"/>
    <w:rsid w:val="003242B1"/>
    <w:rsid w:val="003302BE"/>
    <w:rsid w:val="003346F2"/>
    <w:rsid w:val="00343378"/>
    <w:rsid w:val="00355169"/>
    <w:rsid w:val="00356BA4"/>
    <w:rsid w:val="00363F15"/>
    <w:rsid w:val="00364F8F"/>
    <w:rsid w:val="00365B47"/>
    <w:rsid w:val="00375ABF"/>
    <w:rsid w:val="0038407B"/>
    <w:rsid w:val="003849B4"/>
    <w:rsid w:val="00391B67"/>
    <w:rsid w:val="003944A9"/>
    <w:rsid w:val="003A6C39"/>
    <w:rsid w:val="003B408F"/>
    <w:rsid w:val="003D70A1"/>
    <w:rsid w:val="003E13C5"/>
    <w:rsid w:val="003E2618"/>
    <w:rsid w:val="003E292B"/>
    <w:rsid w:val="003E7CAF"/>
    <w:rsid w:val="003F1127"/>
    <w:rsid w:val="003F1EEE"/>
    <w:rsid w:val="00412D57"/>
    <w:rsid w:val="00414EE2"/>
    <w:rsid w:val="00416076"/>
    <w:rsid w:val="00420D3F"/>
    <w:rsid w:val="004223FA"/>
    <w:rsid w:val="004224A9"/>
    <w:rsid w:val="00437D4B"/>
    <w:rsid w:val="00442B2A"/>
    <w:rsid w:val="00447C50"/>
    <w:rsid w:val="004517BD"/>
    <w:rsid w:val="00452879"/>
    <w:rsid w:val="004611EA"/>
    <w:rsid w:val="00461656"/>
    <w:rsid w:val="00465A17"/>
    <w:rsid w:val="004741F9"/>
    <w:rsid w:val="00474395"/>
    <w:rsid w:val="00480984"/>
    <w:rsid w:val="00493BAA"/>
    <w:rsid w:val="00494CE9"/>
    <w:rsid w:val="004A140E"/>
    <w:rsid w:val="004B62F3"/>
    <w:rsid w:val="004B662F"/>
    <w:rsid w:val="004C0E13"/>
    <w:rsid w:val="004D1A9A"/>
    <w:rsid w:val="004E79A7"/>
    <w:rsid w:val="004F3C31"/>
    <w:rsid w:val="004F7A42"/>
    <w:rsid w:val="00500363"/>
    <w:rsid w:val="00507B75"/>
    <w:rsid w:val="00510A79"/>
    <w:rsid w:val="005120FB"/>
    <w:rsid w:val="0051531D"/>
    <w:rsid w:val="00522803"/>
    <w:rsid w:val="005248F2"/>
    <w:rsid w:val="00527C14"/>
    <w:rsid w:val="00537822"/>
    <w:rsid w:val="0055579A"/>
    <w:rsid w:val="005619BE"/>
    <w:rsid w:val="0056403C"/>
    <w:rsid w:val="00571DF5"/>
    <w:rsid w:val="00573F30"/>
    <w:rsid w:val="00575D15"/>
    <w:rsid w:val="00577C92"/>
    <w:rsid w:val="005857E3"/>
    <w:rsid w:val="00595B4B"/>
    <w:rsid w:val="005A107E"/>
    <w:rsid w:val="005A22B1"/>
    <w:rsid w:val="005A40CA"/>
    <w:rsid w:val="005A5296"/>
    <w:rsid w:val="005B4562"/>
    <w:rsid w:val="005C3C83"/>
    <w:rsid w:val="005C7A08"/>
    <w:rsid w:val="005D0770"/>
    <w:rsid w:val="005D4AA3"/>
    <w:rsid w:val="005D58F1"/>
    <w:rsid w:val="005D5964"/>
    <w:rsid w:val="005E0EB1"/>
    <w:rsid w:val="005E10B4"/>
    <w:rsid w:val="005E5AA6"/>
    <w:rsid w:val="005E74DF"/>
    <w:rsid w:val="005E778F"/>
    <w:rsid w:val="005F1426"/>
    <w:rsid w:val="006024AF"/>
    <w:rsid w:val="00605FF8"/>
    <w:rsid w:val="0061430D"/>
    <w:rsid w:val="00616A72"/>
    <w:rsid w:val="006204C2"/>
    <w:rsid w:val="00624DA7"/>
    <w:rsid w:val="00633536"/>
    <w:rsid w:val="0063521B"/>
    <w:rsid w:val="00654286"/>
    <w:rsid w:val="006545E2"/>
    <w:rsid w:val="00661CF8"/>
    <w:rsid w:val="00661F43"/>
    <w:rsid w:val="00665423"/>
    <w:rsid w:val="006657DE"/>
    <w:rsid w:val="00665B6E"/>
    <w:rsid w:val="006660C0"/>
    <w:rsid w:val="00666578"/>
    <w:rsid w:val="00671D36"/>
    <w:rsid w:val="00672EE2"/>
    <w:rsid w:val="00674E0A"/>
    <w:rsid w:val="00681B4A"/>
    <w:rsid w:val="00687F93"/>
    <w:rsid w:val="00694D75"/>
    <w:rsid w:val="006A23C2"/>
    <w:rsid w:val="006A2ADD"/>
    <w:rsid w:val="006A4EC2"/>
    <w:rsid w:val="006B708D"/>
    <w:rsid w:val="006C55B5"/>
    <w:rsid w:val="006C610E"/>
    <w:rsid w:val="006D1802"/>
    <w:rsid w:val="006E7D01"/>
    <w:rsid w:val="006F01AA"/>
    <w:rsid w:val="006F0B4E"/>
    <w:rsid w:val="006F3EB0"/>
    <w:rsid w:val="006F441F"/>
    <w:rsid w:val="006F4D0F"/>
    <w:rsid w:val="006F74DE"/>
    <w:rsid w:val="006F7BE5"/>
    <w:rsid w:val="007009D4"/>
    <w:rsid w:val="007030FE"/>
    <w:rsid w:val="007049DF"/>
    <w:rsid w:val="0070737B"/>
    <w:rsid w:val="00711E11"/>
    <w:rsid w:val="00720815"/>
    <w:rsid w:val="007231B9"/>
    <w:rsid w:val="00723442"/>
    <w:rsid w:val="007251C2"/>
    <w:rsid w:val="00731375"/>
    <w:rsid w:val="0073731C"/>
    <w:rsid w:val="007409F7"/>
    <w:rsid w:val="00741E3A"/>
    <w:rsid w:val="00742971"/>
    <w:rsid w:val="00743DF1"/>
    <w:rsid w:val="007478B6"/>
    <w:rsid w:val="0075012A"/>
    <w:rsid w:val="00753A3C"/>
    <w:rsid w:val="00767897"/>
    <w:rsid w:val="0077151B"/>
    <w:rsid w:val="00773662"/>
    <w:rsid w:val="0078047B"/>
    <w:rsid w:val="0078415E"/>
    <w:rsid w:val="00794F50"/>
    <w:rsid w:val="007A42FE"/>
    <w:rsid w:val="007A471E"/>
    <w:rsid w:val="007A611F"/>
    <w:rsid w:val="007B2DD7"/>
    <w:rsid w:val="007C0F1E"/>
    <w:rsid w:val="007C6351"/>
    <w:rsid w:val="007C6FB4"/>
    <w:rsid w:val="007C7EC3"/>
    <w:rsid w:val="007D0A15"/>
    <w:rsid w:val="007D2529"/>
    <w:rsid w:val="007D6777"/>
    <w:rsid w:val="007E14D6"/>
    <w:rsid w:val="007F68B3"/>
    <w:rsid w:val="00800022"/>
    <w:rsid w:val="00817E71"/>
    <w:rsid w:val="008211A4"/>
    <w:rsid w:val="00823662"/>
    <w:rsid w:val="00825ECF"/>
    <w:rsid w:val="00830395"/>
    <w:rsid w:val="00830DF7"/>
    <w:rsid w:val="008441C0"/>
    <w:rsid w:val="00862036"/>
    <w:rsid w:val="008628AE"/>
    <w:rsid w:val="00863F94"/>
    <w:rsid w:val="00866FDA"/>
    <w:rsid w:val="00870E22"/>
    <w:rsid w:val="00886212"/>
    <w:rsid w:val="008974A3"/>
    <w:rsid w:val="008A096F"/>
    <w:rsid w:val="008A1754"/>
    <w:rsid w:val="008A42A1"/>
    <w:rsid w:val="008B01A7"/>
    <w:rsid w:val="008B0351"/>
    <w:rsid w:val="008B2040"/>
    <w:rsid w:val="008C0374"/>
    <w:rsid w:val="008C5AF8"/>
    <w:rsid w:val="008D465F"/>
    <w:rsid w:val="008D5BBF"/>
    <w:rsid w:val="008D6842"/>
    <w:rsid w:val="008E0AB6"/>
    <w:rsid w:val="008E21B9"/>
    <w:rsid w:val="008E27DB"/>
    <w:rsid w:val="008E291D"/>
    <w:rsid w:val="008F1114"/>
    <w:rsid w:val="008F644A"/>
    <w:rsid w:val="008F7965"/>
    <w:rsid w:val="00905315"/>
    <w:rsid w:val="00917070"/>
    <w:rsid w:val="00917420"/>
    <w:rsid w:val="009235ED"/>
    <w:rsid w:val="009236E2"/>
    <w:rsid w:val="00923893"/>
    <w:rsid w:val="00935EA5"/>
    <w:rsid w:val="009364D4"/>
    <w:rsid w:val="00940AAF"/>
    <w:rsid w:val="00951715"/>
    <w:rsid w:val="0095178B"/>
    <w:rsid w:val="00955266"/>
    <w:rsid w:val="00960E39"/>
    <w:rsid w:val="00960EE3"/>
    <w:rsid w:val="0096423C"/>
    <w:rsid w:val="00971617"/>
    <w:rsid w:val="009808A4"/>
    <w:rsid w:val="009842E9"/>
    <w:rsid w:val="009859F9"/>
    <w:rsid w:val="009905A1"/>
    <w:rsid w:val="009A59D8"/>
    <w:rsid w:val="009A6A4E"/>
    <w:rsid w:val="009B4505"/>
    <w:rsid w:val="009B48FC"/>
    <w:rsid w:val="009C587B"/>
    <w:rsid w:val="009D2AB5"/>
    <w:rsid w:val="009D4629"/>
    <w:rsid w:val="009D57AE"/>
    <w:rsid w:val="009F06E3"/>
    <w:rsid w:val="009F487D"/>
    <w:rsid w:val="009F7C40"/>
    <w:rsid w:val="00A03F27"/>
    <w:rsid w:val="00A1010E"/>
    <w:rsid w:val="00A1161C"/>
    <w:rsid w:val="00A146AB"/>
    <w:rsid w:val="00A2346B"/>
    <w:rsid w:val="00A27267"/>
    <w:rsid w:val="00A27AC4"/>
    <w:rsid w:val="00A33770"/>
    <w:rsid w:val="00A36D75"/>
    <w:rsid w:val="00A47D29"/>
    <w:rsid w:val="00A47FC4"/>
    <w:rsid w:val="00A5025B"/>
    <w:rsid w:val="00A542D8"/>
    <w:rsid w:val="00A54F04"/>
    <w:rsid w:val="00A61F17"/>
    <w:rsid w:val="00A705CF"/>
    <w:rsid w:val="00A761C7"/>
    <w:rsid w:val="00A806E8"/>
    <w:rsid w:val="00A83CE5"/>
    <w:rsid w:val="00A86C62"/>
    <w:rsid w:val="00A96546"/>
    <w:rsid w:val="00A97E7A"/>
    <w:rsid w:val="00AA2B15"/>
    <w:rsid w:val="00AA379E"/>
    <w:rsid w:val="00AB45C7"/>
    <w:rsid w:val="00AB7590"/>
    <w:rsid w:val="00AB7A1E"/>
    <w:rsid w:val="00AC1880"/>
    <w:rsid w:val="00AC74DD"/>
    <w:rsid w:val="00AD5966"/>
    <w:rsid w:val="00AF0F96"/>
    <w:rsid w:val="00B02CF1"/>
    <w:rsid w:val="00B05BA9"/>
    <w:rsid w:val="00B14F06"/>
    <w:rsid w:val="00B4287F"/>
    <w:rsid w:val="00B526BE"/>
    <w:rsid w:val="00B57DB5"/>
    <w:rsid w:val="00B95580"/>
    <w:rsid w:val="00BA7269"/>
    <w:rsid w:val="00BA73AB"/>
    <w:rsid w:val="00BC3062"/>
    <w:rsid w:val="00BC35DB"/>
    <w:rsid w:val="00BD0281"/>
    <w:rsid w:val="00BD1EBC"/>
    <w:rsid w:val="00BF1B9C"/>
    <w:rsid w:val="00BF4B66"/>
    <w:rsid w:val="00BF59CB"/>
    <w:rsid w:val="00BF5A26"/>
    <w:rsid w:val="00BF657A"/>
    <w:rsid w:val="00BF7F2A"/>
    <w:rsid w:val="00C00AB0"/>
    <w:rsid w:val="00C01B36"/>
    <w:rsid w:val="00C0200C"/>
    <w:rsid w:val="00C04CD9"/>
    <w:rsid w:val="00C1704D"/>
    <w:rsid w:val="00C21249"/>
    <w:rsid w:val="00C23721"/>
    <w:rsid w:val="00C26AAC"/>
    <w:rsid w:val="00C27293"/>
    <w:rsid w:val="00C37234"/>
    <w:rsid w:val="00C435A1"/>
    <w:rsid w:val="00C44E73"/>
    <w:rsid w:val="00C54529"/>
    <w:rsid w:val="00C555C0"/>
    <w:rsid w:val="00C5752C"/>
    <w:rsid w:val="00C62CCB"/>
    <w:rsid w:val="00C70E9A"/>
    <w:rsid w:val="00C73BB8"/>
    <w:rsid w:val="00C7481A"/>
    <w:rsid w:val="00C85B64"/>
    <w:rsid w:val="00C86A92"/>
    <w:rsid w:val="00C93D35"/>
    <w:rsid w:val="00C95F56"/>
    <w:rsid w:val="00CA209A"/>
    <w:rsid w:val="00CA3D50"/>
    <w:rsid w:val="00CB063C"/>
    <w:rsid w:val="00CB1047"/>
    <w:rsid w:val="00CB2209"/>
    <w:rsid w:val="00CB775C"/>
    <w:rsid w:val="00CC7CB8"/>
    <w:rsid w:val="00CD2250"/>
    <w:rsid w:val="00CD25DC"/>
    <w:rsid w:val="00CD4A89"/>
    <w:rsid w:val="00CD6C65"/>
    <w:rsid w:val="00CD6E3A"/>
    <w:rsid w:val="00CE5D32"/>
    <w:rsid w:val="00CF4BDD"/>
    <w:rsid w:val="00D057D5"/>
    <w:rsid w:val="00D11F4D"/>
    <w:rsid w:val="00D11F66"/>
    <w:rsid w:val="00D14DD2"/>
    <w:rsid w:val="00D153B9"/>
    <w:rsid w:val="00D21DEF"/>
    <w:rsid w:val="00D23280"/>
    <w:rsid w:val="00D24D4A"/>
    <w:rsid w:val="00D25E23"/>
    <w:rsid w:val="00D31428"/>
    <w:rsid w:val="00D32AEB"/>
    <w:rsid w:val="00D33202"/>
    <w:rsid w:val="00D36920"/>
    <w:rsid w:val="00D428A6"/>
    <w:rsid w:val="00D437A1"/>
    <w:rsid w:val="00D45FD9"/>
    <w:rsid w:val="00D47202"/>
    <w:rsid w:val="00D51ABF"/>
    <w:rsid w:val="00D6314F"/>
    <w:rsid w:val="00D75D12"/>
    <w:rsid w:val="00D77BC7"/>
    <w:rsid w:val="00D8520F"/>
    <w:rsid w:val="00D90408"/>
    <w:rsid w:val="00D91DFE"/>
    <w:rsid w:val="00DA3724"/>
    <w:rsid w:val="00DA5975"/>
    <w:rsid w:val="00DB0BB4"/>
    <w:rsid w:val="00DB4E56"/>
    <w:rsid w:val="00DB6D5B"/>
    <w:rsid w:val="00DC05DC"/>
    <w:rsid w:val="00DC13C0"/>
    <w:rsid w:val="00DC2C9F"/>
    <w:rsid w:val="00DD3C53"/>
    <w:rsid w:val="00DD76C1"/>
    <w:rsid w:val="00DE20BF"/>
    <w:rsid w:val="00DE344F"/>
    <w:rsid w:val="00E0348E"/>
    <w:rsid w:val="00E131D9"/>
    <w:rsid w:val="00E20485"/>
    <w:rsid w:val="00E20B97"/>
    <w:rsid w:val="00E26472"/>
    <w:rsid w:val="00E27585"/>
    <w:rsid w:val="00E3059D"/>
    <w:rsid w:val="00E31B88"/>
    <w:rsid w:val="00E40FDE"/>
    <w:rsid w:val="00E50A10"/>
    <w:rsid w:val="00E546F9"/>
    <w:rsid w:val="00E56604"/>
    <w:rsid w:val="00E570BE"/>
    <w:rsid w:val="00E67597"/>
    <w:rsid w:val="00E70267"/>
    <w:rsid w:val="00E76DF0"/>
    <w:rsid w:val="00E826A8"/>
    <w:rsid w:val="00E82C05"/>
    <w:rsid w:val="00E86CE2"/>
    <w:rsid w:val="00E90246"/>
    <w:rsid w:val="00E95CD2"/>
    <w:rsid w:val="00EA0CBC"/>
    <w:rsid w:val="00EA2E92"/>
    <w:rsid w:val="00EA771D"/>
    <w:rsid w:val="00EB27D2"/>
    <w:rsid w:val="00EB3725"/>
    <w:rsid w:val="00EB5C6B"/>
    <w:rsid w:val="00EB715E"/>
    <w:rsid w:val="00EB75FA"/>
    <w:rsid w:val="00EC1473"/>
    <w:rsid w:val="00EC7F59"/>
    <w:rsid w:val="00ED53CB"/>
    <w:rsid w:val="00ED7EFE"/>
    <w:rsid w:val="00EE41CE"/>
    <w:rsid w:val="00F01427"/>
    <w:rsid w:val="00F11611"/>
    <w:rsid w:val="00F1425C"/>
    <w:rsid w:val="00F16BC9"/>
    <w:rsid w:val="00F223DA"/>
    <w:rsid w:val="00F308BD"/>
    <w:rsid w:val="00F349E1"/>
    <w:rsid w:val="00F37A7E"/>
    <w:rsid w:val="00F4478E"/>
    <w:rsid w:val="00F44A55"/>
    <w:rsid w:val="00F551B1"/>
    <w:rsid w:val="00F6013E"/>
    <w:rsid w:val="00F63089"/>
    <w:rsid w:val="00F63ACC"/>
    <w:rsid w:val="00F66089"/>
    <w:rsid w:val="00F75B8B"/>
    <w:rsid w:val="00FA22F2"/>
    <w:rsid w:val="00FB16C8"/>
    <w:rsid w:val="00FB2E8A"/>
    <w:rsid w:val="00FB5B65"/>
    <w:rsid w:val="00FC2A2F"/>
    <w:rsid w:val="00FC5E60"/>
    <w:rsid w:val="00FC75A8"/>
    <w:rsid w:val="00FD30B6"/>
    <w:rsid w:val="00FD4B14"/>
    <w:rsid w:val="00FD514E"/>
    <w:rsid w:val="00FD7992"/>
    <w:rsid w:val="00FE1400"/>
    <w:rsid w:val="00FF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paragraph" w:customStyle="1" w:styleId="Default">
    <w:name w:val="Default"/>
    <w:rsid w:val="004B62F3"/>
    <w:pPr>
      <w:autoSpaceDE w:val="0"/>
      <w:autoSpaceDN w:val="0"/>
      <w:adjustRightInd w:val="0"/>
      <w:spacing w:after="0" w:line="240" w:lineRule="auto"/>
    </w:pPr>
    <w:rPr>
      <w:rFonts w:ascii="Calibri" w:hAnsi="Calibri" w:cs="Calibri"/>
      <w:color w:val="000000"/>
      <w:sz w:val="24"/>
      <w:szCs w:val="24"/>
      <w:lang w:val="uk-UA"/>
    </w:rPr>
  </w:style>
  <w:style w:type="table" w:styleId="a7">
    <w:name w:val="Table Grid"/>
    <w:basedOn w:val="a1"/>
    <w:uiPriority w:val="59"/>
    <w:rsid w:val="002A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36D75"/>
    <w:rPr>
      <w:sz w:val="16"/>
      <w:szCs w:val="16"/>
    </w:rPr>
  </w:style>
  <w:style w:type="paragraph" w:styleId="a9">
    <w:name w:val="annotation text"/>
    <w:basedOn w:val="a"/>
    <w:link w:val="aa"/>
    <w:uiPriority w:val="99"/>
    <w:semiHidden/>
    <w:unhideWhenUsed/>
    <w:rsid w:val="00A36D75"/>
    <w:pPr>
      <w:spacing w:line="240" w:lineRule="auto"/>
    </w:pPr>
    <w:rPr>
      <w:sz w:val="20"/>
      <w:szCs w:val="20"/>
    </w:rPr>
  </w:style>
  <w:style w:type="character" w:customStyle="1" w:styleId="aa">
    <w:name w:val="Текст примечания Знак"/>
    <w:basedOn w:val="a0"/>
    <w:link w:val="a9"/>
    <w:uiPriority w:val="99"/>
    <w:semiHidden/>
    <w:rsid w:val="00A36D75"/>
    <w:rPr>
      <w:sz w:val="20"/>
      <w:szCs w:val="20"/>
    </w:rPr>
  </w:style>
  <w:style w:type="paragraph" w:styleId="ab">
    <w:name w:val="annotation subject"/>
    <w:basedOn w:val="a9"/>
    <w:next w:val="a9"/>
    <w:link w:val="ac"/>
    <w:uiPriority w:val="99"/>
    <w:semiHidden/>
    <w:unhideWhenUsed/>
    <w:rsid w:val="00A36D75"/>
    <w:rPr>
      <w:b/>
      <w:bCs/>
    </w:rPr>
  </w:style>
  <w:style w:type="character" w:customStyle="1" w:styleId="ac">
    <w:name w:val="Тема примечания Знак"/>
    <w:basedOn w:val="aa"/>
    <w:link w:val="ab"/>
    <w:uiPriority w:val="99"/>
    <w:semiHidden/>
    <w:rsid w:val="00A36D75"/>
    <w:rPr>
      <w:b/>
      <w:bCs/>
      <w:sz w:val="20"/>
      <w:szCs w:val="20"/>
    </w:rPr>
  </w:style>
  <w:style w:type="paragraph" w:styleId="ad">
    <w:name w:val="Balloon Text"/>
    <w:basedOn w:val="a"/>
    <w:link w:val="ae"/>
    <w:uiPriority w:val="99"/>
    <w:semiHidden/>
    <w:unhideWhenUsed/>
    <w:rsid w:val="00A36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D75"/>
    <w:rPr>
      <w:rFonts w:ascii="Tahoma" w:hAnsi="Tahoma" w:cs="Tahoma"/>
      <w:sz w:val="16"/>
      <w:szCs w:val="16"/>
    </w:rPr>
  </w:style>
  <w:style w:type="character" w:styleId="af">
    <w:name w:val="Hyperlink"/>
    <w:basedOn w:val="a0"/>
    <w:uiPriority w:val="99"/>
    <w:unhideWhenUsed/>
    <w:rsid w:val="00F223DA"/>
    <w:rPr>
      <w:color w:val="0000FF" w:themeColor="hyperlink"/>
      <w:u w:val="single"/>
    </w:rPr>
  </w:style>
  <w:style w:type="character" w:styleId="af0">
    <w:name w:val="FollowedHyperlink"/>
    <w:basedOn w:val="a0"/>
    <w:uiPriority w:val="99"/>
    <w:semiHidden/>
    <w:unhideWhenUsed/>
    <w:rsid w:val="008A42A1"/>
    <w:rPr>
      <w:color w:val="800080" w:themeColor="followedHyperlink"/>
      <w:u w:val="single"/>
    </w:rPr>
  </w:style>
  <w:style w:type="table" w:customStyle="1" w:styleId="1">
    <w:name w:val="Сетка таблицы1"/>
    <w:basedOn w:val="a1"/>
    <w:next w:val="a7"/>
    <w:uiPriority w:val="59"/>
    <w:rsid w:val="0036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747">
      <w:bodyDiv w:val="1"/>
      <w:marLeft w:val="0"/>
      <w:marRight w:val="0"/>
      <w:marTop w:val="0"/>
      <w:marBottom w:val="0"/>
      <w:divBdr>
        <w:top w:val="none" w:sz="0" w:space="0" w:color="auto"/>
        <w:left w:val="none" w:sz="0" w:space="0" w:color="auto"/>
        <w:bottom w:val="none" w:sz="0" w:space="0" w:color="auto"/>
        <w:right w:val="none" w:sz="0" w:space="0" w:color="auto"/>
      </w:divBdr>
    </w:div>
    <w:div w:id="977881666">
      <w:bodyDiv w:val="1"/>
      <w:marLeft w:val="0"/>
      <w:marRight w:val="0"/>
      <w:marTop w:val="0"/>
      <w:marBottom w:val="0"/>
      <w:divBdr>
        <w:top w:val="none" w:sz="0" w:space="0" w:color="auto"/>
        <w:left w:val="none" w:sz="0" w:space="0" w:color="auto"/>
        <w:bottom w:val="none" w:sz="0" w:space="0" w:color="auto"/>
        <w:right w:val="none" w:sz="0" w:space="0" w:color="auto"/>
      </w:divBdr>
    </w:div>
    <w:div w:id="1078360989">
      <w:bodyDiv w:val="1"/>
      <w:marLeft w:val="0"/>
      <w:marRight w:val="0"/>
      <w:marTop w:val="0"/>
      <w:marBottom w:val="0"/>
      <w:divBdr>
        <w:top w:val="none" w:sz="0" w:space="0" w:color="auto"/>
        <w:left w:val="none" w:sz="0" w:space="0" w:color="auto"/>
        <w:bottom w:val="none" w:sz="0" w:space="0" w:color="auto"/>
        <w:right w:val="none" w:sz="0" w:space="0" w:color="auto"/>
      </w:divBdr>
    </w:div>
    <w:div w:id="1156603612">
      <w:bodyDiv w:val="1"/>
      <w:marLeft w:val="0"/>
      <w:marRight w:val="0"/>
      <w:marTop w:val="0"/>
      <w:marBottom w:val="0"/>
      <w:divBdr>
        <w:top w:val="none" w:sz="0" w:space="0" w:color="auto"/>
        <w:left w:val="none" w:sz="0" w:space="0" w:color="auto"/>
        <w:bottom w:val="none" w:sz="0" w:space="0" w:color="auto"/>
        <w:right w:val="none" w:sz="0" w:space="0" w:color="auto"/>
      </w:divBdr>
    </w:div>
    <w:div w:id="15135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5228-1170-4CCA-AEEB-649DABCE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7718</Words>
  <Characters>4400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Міхед Тетяна Вікторівна</cp:lastModifiedBy>
  <cp:revision>2</cp:revision>
  <cp:lastPrinted>2019-05-14T14:54:00Z</cp:lastPrinted>
  <dcterms:created xsi:type="dcterms:W3CDTF">2021-04-19T10:19:00Z</dcterms:created>
  <dcterms:modified xsi:type="dcterms:W3CDTF">2021-04-19T10:19:00Z</dcterms:modified>
</cp:coreProperties>
</file>